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D" w:rsidRPr="00E65349" w:rsidRDefault="0096190D" w:rsidP="0096190D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96190D" w:rsidRPr="00E65349" w:rsidRDefault="0096190D" w:rsidP="0096190D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96190D" w:rsidRPr="00E65349" w:rsidRDefault="0096190D" w:rsidP="0096190D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96190D" w:rsidRPr="000945BB" w:rsidRDefault="0096190D" w:rsidP="009619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96190D" w:rsidRPr="000945BB" w:rsidRDefault="0096190D" w:rsidP="009619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96190D" w:rsidRPr="00011D19" w:rsidRDefault="0096190D" w:rsidP="00961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90D" w:rsidRPr="00011D19" w:rsidRDefault="0096190D" w:rsidP="0096190D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11D19" w:rsidRDefault="0096190D" w:rsidP="0096190D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11D19" w:rsidRDefault="0096190D" w:rsidP="0096190D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6190D" w:rsidRPr="00011D19" w:rsidRDefault="0096190D" w:rsidP="0096190D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96190D" w:rsidRPr="00011D19" w:rsidRDefault="0096190D" w:rsidP="0096190D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96190D" w:rsidRPr="00011D19" w:rsidRDefault="0096190D" w:rsidP="0096190D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96190D" w:rsidRDefault="0096190D" w:rsidP="009619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0D" w:rsidRPr="00011D19" w:rsidRDefault="0096190D" w:rsidP="009619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0D" w:rsidRPr="00011D19" w:rsidRDefault="0096190D" w:rsidP="009619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90D" w:rsidRPr="000945BB" w:rsidRDefault="0096190D" w:rsidP="00961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«Возрастная физиология»</w:t>
      </w:r>
    </w:p>
    <w:p w:rsidR="0096190D" w:rsidRPr="000945BB" w:rsidRDefault="0096190D" w:rsidP="009619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96190D" w:rsidRPr="000945BB" w:rsidRDefault="0096190D" w:rsidP="0096190D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0D" w:rsidRPr="000945BB" w:rsidRDefault="0096190D" w:rsidP="0096190D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616CDF" w:rsidRPr="00011D19" w:rsidRDefault="00616CDF" w:rsidP="00616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616CDF" w:rsidRPr="00011D19" w:rsidRDefault="00616CDF" w:rsidP="00616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CDF" w:rsidRPr="0060644D" w:rsidRDefault="00616CDF" w:rsidP="00616CDF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616CDF" w:rsidRPr="00FF1CE8" w:rsidTr="008A59EA">
        <w:trPr>
          <w:jc w:val="center"/>
        </w:trPr>
        <w:tc>
          <w:tcPr>
            <w:tcW w:w="2122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616CDF" w:rsidRPr="00FF1CE8" w:rsidRDefault="00616CDF" w:rsidP="008A59EA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616CDF" w:rsidRPr="00FF1CE8" w:rsidTr="008A59EA">
        <w:trPr>
          <w:jc w:val="center"/>
        </w:trPr>
        <w:tc>
          <w:tcPr>
            <w:tcW w:w="2122" w:type="dxa"/>
          </w:tcPr>
          <w:p w:rsidR="00616CDF" w:rsidRPr="0060644D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>Гуштурова Ирина Вадимовна</w:t>
            </w:r>
          </w:p>
        </w:tc>
        <w:tc>
          <w:tcPr>
            <w:tcW w:w="4605" w:type="dxa"/>
          </w:tcPr>
          <w:p w:rsidR="00616CDF" w:rsidRPr="0060644D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>Кандидат биологических наук, доцент</w:t>
            </w:r>
          </w:p>
        </w:tc>
        <w:tc>
          <w:tcPr>
            <w:tcW w:w="2889" w:type="dxa"/>
          </w:tcPr>
          <w:p w:rsidR="00616CDF" w:rsidRPr="0060644D" w:rsidRDefault="002A585C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616CDF"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616CDF" w:rsidRPr="0060644D" w:rsidRDefault="00616CDF" w:rsidP="00616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DF" w:rsidRDefault="00616CDF" w:rsidP="00616CD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616CDF" w:rsidRPr="00FF1CE8" w:rsidTr="008A59EA">
        <w:trPr>
          <w:jc w:val="center"/>
        </w:trPr>
        <w:tc>
          <w:tcPr>
            <w:tcW w:w="9648" w:type="dxa"/>
            <w:gridSpan w:val="3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616CDF" w:rsidRPr="00FF1CE8" w:rsidTr="008A59EA">
        <w:trPr>
          <w:jc w:val="center"/>
        </w:trPr>
        <w:tc>
          <w:tcPr>
            <w:tcW w:w="3284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616CDF" w:rsidRPr="00FF1CE8" w:rsidTr="008A59EA">
        <w:trPr>
          <w:jc w:val="center"/>
        </w:trPr>
        <w:tc>
          <w:tcPr>
            <w:tcW w:w="3284" w:type="dxa"/>
          </w:tcPr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616CDF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616CDF" w:rsidRPr="0060644D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616CDF" w:rsidRPr="00FF1CE8" w:rsidTr="008A59EA">
        <w:trPr>
          <w:jc w:val="center"/>
        </w:trPr>
        <w:tc>
          <w:tcPr>
            <w:tcW w:w="9648" w:type="dxa"/>
            <w:gridSpan w:val="3"/>
          </w:tcPr>
          <w:p w:rsidR="00616CDF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«Возрастная физиология».</w:t>
            </w:r>
          </w:p>
        </w:tc>
      </w:tr>
    </w:tbl>
    <w:p w:rsidR="00616CDF" w:rsidRDefault="00616CDF" w:rsidP="00616CD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616CDF" w:rsidRPr="00FF1CE8" w:rsidTr="008A59EA">
        <w:trPr>
          <w:jc w:val="center"/>
        </w:trPr>
        <w:tc>
          <w:tcPr>
            <w:tcW w:w="9648" w:type="dxa"/>
            <w:gridSpan w:val="3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616CDF" w:rsidRPr="00FF1CE8" w:rsidTr="008A59EA">
        <w:trPr>
          <w:jc w:val="center"/>
        </w:trPr>
        <w:tc>
          <w:tcPr>
            <w:tcW w:w="3284" w:type="dxa"/>
            <w:vMerge w:val="restart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616CDF" w:rsidRPr="00FF1CE8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616CDF" w:rsidRPr="00FF1CE8" w:rsidTr="008A59EA">
        <w:trPr>
          <w:jc w:val="center"/>
        </w:trPr>
        <w:tc>
          <w:tcPr>
            <w:tcW w:w="3284" w:type="dxa"/>
            <w:vMerge/>
          </w:tcPr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616CDF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616CDF" w:rsidRPr="0060644D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616CDF" w:rsidRPr="00FF1CE8" w:rsidTr="008A59EA">
        <w:trPr>
          <w:jc w:val="center"/>
        </w:trPr>
        <w:tc>
          <w:tcPr>
            <w:tcW w:w="9648" w:type="dxa"/>
            <w:gridSpan w:val="3"/>
          </w:tcPr>
          <w:p w:rsidR="00616CDF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616CDF" w:rsidRPr="00FF1CE8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«Возрастная физиология».</w:t>
            </w:r>
          </w:p>
        </w:tc>
      </w:tr>
    </w:tbl>
    <w:p w:rsidR="00616CDF" w:rsidRDefault="00616CDF" w:rsidP="00616C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CDF" w:rsidRPr="00912955" w:rsidRDefault="00616CDF" w:rsidP="00616CD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616CDF" w:rsidRPr="00912955" w:rsidRDefault="00616CDF" w:rsidP="00616CDF">
      <w:pPr>
        <w:spacing w:line="240" w:lineRule="auto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616CDF" w:rsidRPr="00912955" w:rsidTr="008A59EA">
        <w:trPr>
          <w:jc w:val="center"/>
        </w:trPr>
        <w:tc>
          <w:tcPr>
            <w:tcW w:w="6367" w:type="dxa"/>
          </w:tcPr>
          <w:p w:rsidR="00616CDF" w:rsidRPr="00912955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616CDF" w:rsidRPr="00912955" w:rsidRDefault="00616CDF" w:rsidP="008A59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616CDF" w:rsidRPr="00912955" w:rsidTr="008A59EA">
        <w:trPr>
          <w:jc w:val="center"/>
        </w:trPr>
        <w:tc>
          <w:tcPr>
            <w:tcW w:w="6367" w:type="dxa"/>
          </w:tcPr>
          <w:p w:rsidR="00616CDF" w:rsidRPr="00912955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16CDF" w:rsidRPr="00912955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16CDF" w:rsidRPr="00912955" w:rsidTr="008A59EA">
        <w:trPr>
          <w:jc w:val="center"/>
        </w:trPr>
        <w:tc>
          <w:tcPr>
            <w:tcW w:w="6367" w:type="dxa"/>
          </w:tcPr>
          <w:p w:rsidR="00616CDF" w:rsidRPr="00912955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616CDF" w:rsidRPr="00912955" w:rsidRDefault="00616CDF" w:rsidP="008A59EA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16CDF" w:rsidRDefault="00616CDF" w:rsidP="00C0068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DF" w:rsidRDefault="00616C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5529336"/>
        <w:docPartObj>
          <w:docPartGallery w:val="Table of Contents"/>
          <w:docPartUnique/>
        </w:docPartObj>
      </w:sdtPr>
      <w:sdtEndPr/>
      <w:sdtContent>
        <w:p w:rsidR="00BC5E22" w:rsidRPr="00BC5E22" w:rsidRDefault="00BC5E22" w:rsidP="00BC5E22">
          <w:pPr>
            <w:pStyle w:val="af2"/>
            <w:jc w:val="center"/>
            <w:rPr>
              <w:rFonts w:ascii="Times New Roman" w:hAnsi="Times New Roman" w:cs="Times New Roman"/>
              <w:color w:val="auto"/>
            </w:rPr>
          </w:pPr>
          <w:r w:rsidRPr="00BC5E2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C5E22" w:rsidRPr="00BC5E22" w:rsidRDefault="00BC5E22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C5E2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5E2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5E2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878466" w:history="1">
            <w:r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1. Цели освоения дисциплины</w:t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_Toc508878466 \h </w:instrText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67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_Toc508878467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0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3.Указание места дисциплины (модуля) в структуре образовательной программы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_Toc508878470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1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4.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_Toc508878471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2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5. Структура дисциплины по видам учебной работы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_Toc508878472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4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_Toc508878474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5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7. Учебно-методическое обеспечение для самостоятельной работы студентов.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_Toc508878475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7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_Toc508878477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78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_Toc508878478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81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10. Методические указания для обучающихся по освоению</w:t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82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дисциплины.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_Toc508878482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83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_Toc508878483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84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_Toc508878484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Pr="00BC5E22" w:rsidRDefault="002A585C">
          <w:pPr>
            <w:pStyle w:val="13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78485" w:history="1">
            <w:r w:rsidR="00BC5E22" w:rsidRPr="00BC5E22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Приложение 1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_Toc508878485 \h </w:instrTex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C5E22" w:rsidRPr="00BC5E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E22" w:rsidRDefault="00BC5E22">
          <w:r w:rsidRPr="00BC5E2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00683" w:rsidRPr="0076351B" w:rsidRDefault="00C00683" w:rsidP="00BC5E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E22" w:rsidRDefault="00BC5E22">
      <w:pP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bookmarkStart w:id="0" w:name="_Toc508878466"/>
      <w:r>
        <w:rPr>
          <w:b/>
        </w:rPr>
        <w:br w:type="page"/>
      </w:r>
    </w:p>
    <w:p w:rsidR="008A59EA" w:rsidRPr="00BC5E22" w:rsidRDefault="008A59EA" w:rsidP="00BC5E22">
      <w:pPr>
        <w:pStyle w:val="1"/>
        <w:rPr>
          <w:b/>
        </w:rPr>
      </w:pPr>
      <w:r w:rsidRPr="00BC5E22">
        <w:rPr>
          <w:b/>
        </w:rPr>
        <w:lastRenderedPageBreak/>
        <w:t>1. Цели освоения дисциплины</w:t>
      </w:r>
      <w:bookmarkEnd w:id="0"/>
    </w:p>
    <w:p w:rsidR="008A59EA" w:rsidRPr="00011D19" w:rsidRDefault="008A59EA" w:rsidP="008A59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: освоение знаний структурно-функциональных особенностей организма на заключительных этапах возрастного развития, грамотной организации физкультурно-оздоровительной работы с людьми старших возрастных групп для поддержания их здоровья и активного долголетия.</w:t>
      </w:r>
    </w:p>
    <w:p w:rsidR="008A59EA" w:rsidRDefault="008A59EA" w:rsidP="008A59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59EA" w:rsidRPr="00011D19" w:rsidRDefault="008A59EA" w:rsidP="008A59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Основными задачами курса являются:</w:t>
      </w:r>
    </w:p>
    <w:p w:rsidR="008A59EA" w:rsidRPr="00011D19" w:rsidRDefault="008A59EA" w:rsidP="008A59EA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теоретико-методологическими основами геронтологии.</w:t>
      </w:r>
    </w:p>
    <w:p w:rsidR="008A59EA" w:rsidRPr="00011D19" w:rsidRDefault="008A59EA" w:rsidP="008A59EA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социально-демографических проблем геронтологии.</w:t>
      </w:r>
    </w:p>
    <w:p w:rsidR="008A59EA" w:rsidRPr="00011D19" w:rsidRDefault="008A59EA" w:rsidP="008A59EA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основных проявлений старения на уровне отдельных физиологических систем.</w:t>
      </w:r>
    </w:p>
    <w:p w:rsidR="008A59EA" w:rsidRPr="00011D19" w:rsidRDefault="008A59EA" w:rsidP="008A59EA">
      <w:pPr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Овладение студентами системой методов предупреждения преждевременного старения.</w:t>
      </w:r>
    </w:p>
    <w:p w:rsidR="008A59EA" w:rsidRDefault="008A59EA" w:rsidP="008A59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59EA" w:rsidRPr="00BC5E22" w:rsidRDefault="008A59EA" w:rsidP="00BC5E22">
      <w:pPr>
        <w:pStyle w:val="1"/>
        <w:rPr>
          <w:b/>
        </w:rPr>
      </w:pPr>
      <w:bookmarkStart w:id="1" w:name="_Toc508878467"/>
      <w:r w:rsidRPr="00BC5E22">
        <w:rPr>
          <w:b/>
        </w:rPr>
        <w:t>2.Перечень планируемых резу</w:t>
      </w:r>
      <w:r w:rsidR="00BC5E22" w:rsidRPr="00BC5E22">
        <w:rPr>
          <w:b/>
        </w:rPr>
        <w:t xml:space="preserve">льтатов обучения по дисциплине, </w:t>
      </w:r>
      <w:r w:rsidRPr="00BC5E22">
        <w:rPr>
          <w:b/>
        </w:rPr>
        <w:t>соотнесенных с планируемыми результатами освоения образовательной программы</w:t>
      </w:r>
      <w:bookmarkEnd w:id="1"/>
    </w:p>
    <w:p w:rsidR="008A59EA" w:rsidRDefault="008A59EA" w:rsidP="008A59EA">
      <w:pPr>
        <w:keepNext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_Toc508878468"/>
      <w:r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обучения по дисциплине – это знания, умения, навыки и   (или) опыт деятельности. </w:t>
      </w:r>
      <w:r w:rsidRPr="00E6534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«Возрастная физиология» </w:t>
      </w:r>
      <w:r w:rsidRPr="00E65349">
        <w:rPr>
          <w:rFonts w:ascii="Times New Roman" w:hAnsi="Times New Roman"/>
          <w:sz w:val="28"/>
          <w:szCs w:val="28"/>
          <w:lang w:eastAsia="ru-RU"/>
        </w:rPr>
        <w:t>обучающийся должен:</w:t>
      </w:r>
      <w:bookmarkEnd w:id="2"/>
    </w:p>
    <w:p w:rsidR="008A59EA" w:rsidRPr="00B359A2" w:rsidRDefault="008A59EA" w:rsidP="008A59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анатомо-физиологические особенности организма на заключительных этапах возрастного развития, что является необходимой основой для правильного выбора средств и методов педагогического воздействия, выбора физических нагрузок и двигательного режима, адекватных возможностям пожилого человека, грамотной организации жизнедеятельности пожилого человека максимально способствующей сохранению и укреплению его здоровья.</w:t>
      </w:r>
    </w:p>
    <w:p w:rsidR="008A59EA" w:rsidRPr="00B359A2" w:rsidRDefault="008A59EA" w:rsidP="008A59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системы.</w:t>
      </w:r>
    </w:p>
    <w:p w:rsidR="008A59EA" w:rsidRPr="00B359A2" w:rsidRDefault="008A59EA" w:rsidP="008A59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  <w:r w:rsidRPr="00B3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навыками</w:t>
      </w:r>
      <w:r w:rsidRP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физиологического эксперимента, работы с медицинским оборудованием, работы со специальной литературой и библиографией.</w:t>
      </w:r>
    </w:p>
    <w:p w:rsidR="008A59EA" w:rsidRPr="00C8748D" w:rsidRDefault="008A59EA" w:rsidP="008A59EA">
      <w:pPr>
        <w:pStyle w:val="12"/>
        <w:keepNext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_Toc508878469"/>
      <w:r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«Возрастная физиология» позволит  сформировать компетенцию(и) </w:t>
      </w:r>
      <w:r w:rsidRPr="00700E51">
        <w:rPr>
          <w:rFonts w:ascii="Times New 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(результат освоения образовательной программы) </w:t>
      </w:r>
      <w:r>
        <w:rPr>
          <w:rFonts w:ascii="Times New Roman" w:hAnsi="Times New Roman"/>
          <w:sz w:val="28"/>
          <w:szCs w:val="28"/>
        </w:rPr>
        <w:t xml:space="preserve">ОК-1, ОК-3, </w:t>
      </w:r>
      <w:r w:rsidRPr="00F37CE2">
        <w:rPr>
          <w:rFonts w:ascii="Times New Roman" w:hAnsi="Times New Roman"/>
          <w:sz w:val="28"/>
          <w:szCs w:val="28"/>
        </w:rPr>
        <w:t>ПК-1, ПК-2, ПК-3</w:t>
      </w:r>
      <w:r w:rsidRPr="0094471F">
        <w:rPr>
          <w:rFonts w:ascii="Times New Roman" w:hAnsi="Times New Roman"/>
          <w:sz w:val="28"/>
          <w:szCs w:val="28"/>
          <w:lang w:eastAsia="ru-RU"/>
        </w:rPr>
        <w:t xml:space="preserve"> на повышенном уровне</w:t>
      </w:r>
      <w:r w:rsidRPr="0094471F">
        <w:rPr>
          <w:rFonts w:ascii="Times New Roman" w:hAnsi="Times New Roman"/>
          <w:sz w:val="20"/>
          <w:szCs w:val="20"/>
          <w:lang w:eastAsia="ru-RU"/>
        </w:rPr>
        <w:t>.</w:t>
      </w:r>
      <w:bookmarkEnd w:id="3"/>
    </w:p>
    <w:p w:rsidR="008A59EA" w:rsidRPr="00F37CE2" w:rsidRDefault="008A59EA" w:rsidP="008A59EA">
      <w:pPr>
        <w:spacing w:line="240" w:lineRule="auto"/>
        <w:ind w:firstLine="851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37CE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F37CE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F37CE2">
        <w:rPr>
          <w:rFonts w:ascii="Times New Roman CYR" w:eastAsia="Calibri" w:hAnsi="Times New Roman CYR" w:cs="Times New Roman"/>
          <w:sz w:val="28"/>
          <w:szCs w:val="24"/>
        </w:rPr>
        <w:t>способностью к абстрактному мышлению, анализу, синтезу</w:t>
      </w:r>
      <w:r w:rsidRPr="00F37CE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8A59EA" w:rsidRPr="00F37CE2" w:rsidRDefault="008A59EA" w:rsidP="008A59EA">
      <w:pPr>
        <w:spacing w:line="240" w:lineRule="auto"/>
        <w:ind w:firstLine="851"/>
        <w:rPr>
          <w:rFonts w:ascii="Times New Roman CYR" w:eastAsia="Calibri" w:hAnsi="Times New Roman CYR" w:cs="Times New Roman"/>
          <w:sz w:val="28"/>
          <w:szCs w:val="24"/>
        </w:rPr>
      </w:pPr>
      <w:r w:rsidRPr="00F37CE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F37CE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F37CE2">
        <w:rPr>
          <w:rFonts w:ascii="Times New Roman CYR" w:eastAsia="Calibri" w:hAnsi="Times New Roman CYR" w:cs="Times New Roman"/>
          <w:sz w:val="28"/>
          <w:szCs w:val="24"/>
        </w:rPr>
        <w:t>готовностью к саморазвитию, самореализации, использованию творческого потенциала;</w:t>
      </w:r>
    </w:p>
    <w:p w:rsidR="008A59EA" w:rsidRPr="00F37CE2" w:rsidRDefault="008A59EA" w:rsidP="008A59EA">
      <w:pPr>
        <w:spacing w:line="240" w:lineRule="auto"/>
        <w:ind w:firstLine="851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37CE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F37CE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способностью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8A59EA" w:rsidRPr="00F37CE2" w:rsidRDefault="008A59EA" w:rsidP="008A59EA">
      <w:pPr>
        <w:spacing w:line="240" w:lineRule="auto"/>
        <w:ind w:firstLine="851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37CE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F37CE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способностью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8A59EA" w:rsidRPr="00F37CE2" w:rsidRDefault="008A59EA" w:rsidP="008A59EA">
      <w:pPr>
        <w:spacing w:line="240" w:lineRule="auto"/>
        <w:ind w:firstLine="851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37CE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lastRenderedPageBreak/>
        <w:t>ПК-3</w:t>
      </w:r>
      <w:r w:rsidRPr="00F37CE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способностью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8A59EA" w:rsidRPr="00011D19" w:rsidRDefault="008A59EA" w:rsidP="008A59EA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59EA" w:rsidRPr="00BC5E22" w:rsidRDefault="008A59EA" w:rsidP="00BC5E22">
      <w:pPr>
        <w:pStyle w:val="1"/>
        <w:rPr>
          <w:b/>
        </w:rPr>
      </w:pPr>
      <w:bookmarkStart w:id="4" w:name="_Toc508878470"/>
      <w:r w:rsidRPr="00BC5E22">
        <w:rPr>
          <w:b/>
        </w:rPr>
        <w:t>3.Указание места дисциплины (модуля) в структуре образовательной программы</w:t>
      </w:r>
      <w:bookmarkEnd w:id="4"/>
    </w:p>
    <w:p w:rsidR="008A59EA" w:rsidRDefault="008A59EA" w:rsidP="008A59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«Возрастная физиология» входит в вариативную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профессионального цикла О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 магистратуры. </w:t>
      </w:r>
    </w:p>
    <w:p w:rsidR="008A59EA" w:rsidRDefault="008A59EA" w:rsidP="008A59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адресована студентам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курса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программы специализированной подготовки магистров по </w:t>
      </w: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 - 06.04.01 «Биология», магистерская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«Спортивная физиология».</w:t>
      </w:r>
    </w:p>
    <w:p w:rsidR="008A59EA" w:rsidRDefault="008A59EA" w:rsidP="008A59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Изучению дисциплины предшествуют:</w:t>
      </w: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«Анатомия человека», «Физиология человека», «Спортивная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а», «Основы юношеского спорта».</w:t>
      </w:r>
    </w:p>
    <w:p w:rsidR="008A59EA" w:rsidRDefault="008A59EA" w:rsidP="008A59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успешного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быть </w:t>
      </w:r>
      <w:r w:rsidRPr="0094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сформированы компетенции:  </w:t>
      </w:r>
      <w:r>
        <w:rPr>
          <w:rFonts w:ascii="Times New Roman" w:hAnsi="Times New Roman" w:cs="Times New Roman"/>
          <w:sz w:val="28"/>
          <w:szCs w:val="28"/>
        </w:rPr>
        <w:t>ОК-1, ОК-3</w:t>
      </w:r>
      <w:r w:rsidRPr="00F37CE2">
        <w:rPr>
          <w:rFonts w:ascii="Times New Roman" w:hAnsi="Times New Roman" w:cs="Times New Roman"/>
          <w:sz w:val="28"/>
          <w:szCs w:val="28"/>
        </w:rPr>
        <w:t>, ПК-1, ПК-2, ПК-3</w:t>
      </w:r>
      <w:r w:rsidRPr="0094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повышенном уровне</w:t>
      </w:r>
      <w:r w:rsidRPr="009447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59EA" w:rsidRDefault="008A59EA" w:rsidP="008A59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Успешное освоение дисциплины позволяет перейти к изучению дисциплин: </w:t>
      </w: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 метрология», «Физиология спорта», «Психофизиология», «Реабилитация в спорте»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ОП.</w:t>
      </w:r>
    </w:p>
    <w:p w:rsidR="008A59EA" w:rsidRDefault="008A59EA" w:rsidP="008A59E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 построена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блочно-модульно, в</w:t>
      </w: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выделены разделы: </w:t>
      </w:r>
    </w:p>
    <w:p w:rsidR="008A59EA" w:rsidRDefault="008A59EA" w:rsidP="008A59E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Геронтология как наука, ее задачи. Природа старения. Теории старения. Основные представления о механизмах возрастных изменений. Виды старения. Биологический возраст. </w:t>
      </w:r>
    </w:p>
    <w:p w:rsidR="008A59EA" w:rsidRDefault="008A59EA" w:rsidP="008A59E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Социально-демографические аспекты геронтологии. </w:t>
      </w:r>
    </w:p>
    <w:p w:rsidR="008A59EA" w:rsidRDefault="008A59EA" w:rsidP="008A59E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Возрастные изменения отдельных органов и систем. </w:t>
      </w:r>
    </w:p>
    <w:p w:rsidR="008A59EA" w:rsidRDefault="008A59EA" w:rsidP="008A59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старение. </w:t>
      </w:r>
    </w:p>
    <w:p w:rsidR="008A59EA" w:rsidRPr="00011D19" w:rsidRDefault="008A59EA" w:rsidP="008A59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Долгожительство. Предупреждение преждевременного старения.</w:t>
      </w:r>
    </w:p>
    <w:p w:rsidR="008A59EA" w:rsidRPr="00B359A2" w:rsidRDefault="008A59EA" w:rsidP="008A59E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59EA" w:rsidRPr="00011D19" w:rsidRDefault="008A59EA" w:rsidP="008A59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59EA" w:rsidRDefault="008A59EA" w:rsidP="008A59E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A59EA" w:rsidRPr="00BC5E22" w:rsidRDefault="008A59EA" w:rsidP="00BC5E22">
      <w:pPr>
        <w:pStyle w:val="1"/>
        <w:rPr>
          <w:b/>
        </w:rPr>
      </w:pPr>
      <w:bookmarkStart w:id="5" w:name="_Toc508878471"/>
      <w:r w:rsidRPr="00BC5E22">
        <w:rPr>
          <w:b/>
        </w:rPr>
        <w:lastRenderedPageBreak/>
        <w:t>4.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bookmarkEnd w:id="5"/>
    </w:p>
    <w:p w:rsidR="008A59EA" w:rsidRDefault="008A59EA" w:rsidP="008A59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59EA" w:rsidRPr="00230752" w:rsidRDefault="008A59EA" w:rsidP="008A59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6D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трудоемкость дисциплины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 зачетные единицы, 108 академических часов</w:t>
      </w:r>
      <w:r w:rsidRPr="00011D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59E6">
        <w:rPr>
          <w:rFonts w:ascii="Times New Roman" w:eastAsia="Times New Roman" w:hAnsi="Times New Roman" w:cs="Times New Roman"/>
          <w:sz w:val="28"/>
          <w:szCs w:val="20"/>
          <w:lang w:eastAsia="ru-RU"/>
        </w:rPr>
        <w:t>18 лекционных занятий, 3</w:t>
      </w:r>
      <w:r w:rsidRPr="00230752">
        <w:rPr>
          <w:rFonts w:ascii="Times New Roman" w:eastAsia="Times New Roman" w:hAnsi="Times New Roman" w:cs="Times New Roman"/>
          <w:sz w:val="28"/>
          <w:szCs w:val="20"/>
          <w:lang w:eastAsia="ru-RU"/>
        </w:rPr>
        <w:t>6 часов выдел</w:t>
      </w:r>
      <w:r w:rsidR="00D859E6">
        <w:rPr>
          <w:rFonts w:ascii="Times New Roman" w:eastAsia="Times New Roman" w:hAnsi="Times New Roman" w:cs="Times New Roman"/>
          <w:sz w:val="28"/>
          <w:szCs w:val="20"/>
          <w:lang w:eastAsia="ru-RU"/>
        </w:rPr>
        <w:t>ено на лабораторные работы, 27 часов</w:t>
      </w:r>
      <w:r w:rsidRPr="00230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самостоятельную работу.</w:t>
      </w:r>
    </w:p>
    <w:p w:rsidR="008A59EA" w:rsidRDefault="008A59EA" w:rsidP="008A59E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69F">
        <w:rPr>
          <w:rFonts w:ascii="Times New Roman" w:hAnsi="Times New Roman"/>
          <w:sz w:val="28"/>
          <w:szCs w:val="28"/>
          <w:lang w:eastAsia="ru-RU"/>
        </w:rPr>
        <w:t>Объем контактной работы обучающихся с преподавателем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E6">
        <w:rPr>
          <w:rFonts w:ascii="Times New Roman" w:hAnsi="Times New Roman"/>
          <w:sz w:val="28"/>
          <w:szCs w:val="28"/>
          <w:lang w:eastAsia="ru-RU"/>
        </w:rPr>
        <w:t>57,6 академических часов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00683" w:rsidRDefault="00C00683" w:rsidP="00C00683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683" w:rsidRPr="00BC5E22" w:rsidRDefault="00C00683" w:rsidP="00BC5E22">
      <w:pPr>
        <w:pStyle w:val="1"/>
        <w:rPr>
          <w:b/>
        </w:rPr>
      </w:pPr>
      <w:bookmarkStart w:id="6" w:name="_Toc508878472"/>
      <w:r w:rsidRPr="00BC5E22">
        <w:rPr>
          <w:b/>
        </w:rPr>
        <w:t>5. Структура дисциплины по видам учебной работы</w:t>
      </w:r>
      <w:bookmarkEnd w:id="6"/>
    </w:p>
    <w:tbl>
      <w:tblPr>
        <w:tblW w:w="9108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645"/>
        <w:gridCol w:w="720"/>
        <w:gridCol w:w="900"/>
        <w:gridCol w:w="2340"/>
      </w:tblGrid>
      <w:tr w:rsidR="00C00683" w:rsidRPr="0076351B" w:rsidTr="008A59EA">
        <w:trPr>
          <w:jc w:val="center"/>
        </w:trPr>
        <w:tc>
          <w:tcPr>
            <w:tcW w:w="675" w:type="dxa"/>
            <w:vMerge w:val="restart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дисциплины</w:t>
            </w:r>
          </w:p>
        </w:tc>
        <w:tc>
          <w:tcPr>
            <w:tcW w:w="2265" w:type="dxa"/>
            <w:gridSpan w:val="3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2340" w:type="dxa"/>
            <w:vMerge w:val="restart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текущего контроля, форма промежуточной аттестации</w:t>
            </w:r>
          </w:p>
        </w:tc>
      </w:tr>
      <w:tr w:rsidR="00C00683" w:rsidRPr="0076351B" w:rsidTr="008A59EA">
        <w:trPr>
          <w:cantSplit/>
          <w:trHeight w:val="1595"/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45" w:type="dxa"/>
            <w:textDirection w:val="btLr"/>
          </w:tcPr>
          <w:p w:rsidR="00C00683" w:rsidRPr="0076351B" w:rsidRDefault="00C00683" w:rsidP="008A59E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720" w:type="dxa"/>
            <w:textDirection w:val="btLr"/>
          </w:tcPr>
          <w:p w:rsidR="00C00683" w:rsidRPr="0076351B" w:rsidRDefault="00C00683" w:rsidP="008A59E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lang w:eastAsia="ru-RU"/>
              </w:rPr>
              <w:t>Семинары и практические</w:t>
            </w:r>
          </w:p>
        </w:tc>
        <w:tc>
          <w:tcPr>
            <w:tcW w:w="900" w:type="dxa"/>
            <w:textDirection w:val="btLr"/>
          </w:tcPr>
          <w:p w:rsidR="00C00683" w:rsidRPr="0076351B" w:rsidRDefault="00C00683" w:rsidP="008A59E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340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Геронтология как наука. Природа старения. Основные представления о механизмах возрастных изменений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 w:val="restart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Социально-демографические аспекты геронтологии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Долгожительство. Предупреждение преждевременного старения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433" w:type="dxa"/>
            <w:gridSpan w:val="5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отдельных органов и систем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 w:val="restart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опорно-двигательного аппарата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системы дыхания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сердечнососудистой системы.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нервной системы.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эндокринной системы и репродуктивной функции. Климактерический период.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  <w:vMerge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Возрастные изменения желудочно-кишечного 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тракта, питание при старении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мочевыделительной системы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Иммунная система и старение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Возрастные изменения органов чувств. 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C00683" w:rsidRPr="0076351B" w:rsidRDefault="00C00683" w:rsidP="008A59EA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7" w:name="_Toc508878473"/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Психическое старение</w:t>
            </w:r>
            <w:bookmarkEnd w:id="7"/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828" w:type="dxa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Теории старения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C00683" w:rsidRPr="0076351B" w:rsidTr="008A59EA">
        <w:trPr>
          <w:jc w:val="center"/>
        </w:trPr>
        <w:tc>
          <w:tcPr>
            <w:tcW w:w="67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00683" w:rsidRPr="0076351B" w:rsidRDefault="00C00683" w:rsidP="008A59EA">
            <w:pPr>
              <w:keepNext/>
              <w:spacing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645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2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2340" w:type="dxa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экзамен</w:t>
            </w:r>
          </w:p>
        </w:tc>
      </w:tr>
    </w:tbl>
    <w:p w:rsidR="00C00683" w:rsidRPr="0076351B" w:rsidRDefault="00C00683" w:rsidP="00C006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BC5E22" w:rsidRDefault="00C00683" w:rsidP="00BC5E22">
      <w:pPr>
        <w:pStyle w:val="1"/>
        <w:rPr>
          <w:b/>
          <w:highlight w:val="yellow"/>
        </w:rPr>
      </w:pPr>
      <w:bookmarkStart w:id="8" w:name="_Toc508878474"/>
      <w:r w:rsidRPr="00BC5E22">
        <w:rPr>
          <w:b/>
        </w:rPr>
        <w:t>6. Содержание дисциплины.</w:t>
      </w:r>
      <w:bookmarkEnd w:id="8"/>
    </w:p>
    <w:p w:rsidR="00C00683" w:rsidRPr="0076351B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Темы лекций и их аннотации</w:t>
      </w:r>
    </w:p>
    <w:p w:rsidR="00C00683" w:rsidRPr="0076351B" w:rsidRDefault="00C00683" w:rsidP="00C00683">
      <w:pPr>
        <w:tabs>
          <w:tab w:val="num" w:pos="435"/>
        </w:tabs>
        <w:spacing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Природа старения. Основные представления о механизмах возрастных изменений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Геронтология как наука. Старение и старость. Роль и место старости в онтогенезе человека. Периодизация периода старения. Виды старения. Общие закономерности  и теории старения. Продолжительность жизни. Возраст календарный и биологический. Методы, принципы оценки биологического возраста.</w:t>
      </w:r>
    </w:p>
    <w:p w:rsidR="00C00683" w:rsidRPr="0076351B" w:rsidRDefault="00C00683" w:rsidP="00C00683">
      <w:pPr>
        <w:tabs>
          <w:tab w:val="num" w:pos="435"/>
        </w:tabs>
        <w:spacing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Долгожительство. Предупреждение преждевременного старения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Физиологический, психологический, патологический возраст. Долгожительство, особенности образа жизни долгожителей. Наследственность и долголетие. Двигательная активность и продолжительность жизни. Питание и долголетие. Основные причины и факторы долголетия. Пути увеличения продолжительности жизни и продления активного долголетия. Влияние биологически активных веществ на процессы старения. Преждевременное старение.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0683" w:rsidRPr="0076351B" w:rsidRDefault="00C00683" w:rsidP="00C00683">
      <w:pPr>
        <w:tabs>
          <w:tab w:val="num" w:pos="435"/>
        </w:tabs>
        <w:spacing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Социально-демографические аспекты геронтологии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Демографические аспекты геронтологии. Популяционные закономерности старения и продолжительности жизни. Социально-демографические проблемы современной России. Старение населения, как социально-демографический процесс. Последствия старения населения.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0683" w:rsidRPr="0076351B" w:rsidRDefault="00C00683" w:rsidP="00C00683">
      <w:pPr>
        <w:tabs>
          <w:tab w:val="num" w:pos="435"/>
        </w:tabs>
        <w:spacing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Возрастные изменения отдельных органов и систем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Возрастные изменения системы дыхания.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Возрастные изменения верхних дыхательных путей, грудной клетки, бронхов и легких. Малый круг кровообращения в процессе старения. Изменения вентиляционной функции легких и легочного газообмена. Адаптационные механизмы в системе внешнего дыхания. Проблемы органов дыхания в пожилом и старческом возрасте.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2. Возрастные изменения сердечнососудистой системы.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Структурные изменения сердца в процессе старения. Структурные изменения сосудов. Возрастные изменения гемодинамики при старении. Особенность реакции сердечнососудистой реакции пожилых людей на физическую нагрузку. Возрастные особенности регуляции деятельности сердечнососудистой системы. Проблемы сердечнососудистой системы в пожилом и старческом возрасте.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Возрастные изменения нервной системы. 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Морфологические изменения при старении головного мозга. Изменение мозгового кровообращения, обмена веществ в нервных клетках. Возрастные изменения стволовых структур мозга и подкорки (мозжечок, лимбическая система, стриопалидарная система, гипоталамус). Возрастные изменения спинного мозга. Вегетативная нервная система при старении.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Возрастные изменения эндокринной системы и репродуктивной функции. Климактерический период.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Возрастные структурно-функциональные изменения желез внутренней секреции (щитовидная железа, паращитовидные железы, вилочковая железа, поджелудочная железа, надпочечники, половые железы, гипофиз). Климактерический период.</w:t>
      </w:r>
    </w:p>
    <w:p w:rsidR="00C00683" w:rsidRPr="0076351B" w:rsidRDefault="00C00683" w:rsidP="005671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Возрастные изменения желудочно-кишечного тракта, питание при старении.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Структурно-функциональные изменения при старении органов пищеварения (ротовая полость, пищевод, желудок, поджелудочная железа, печень, кишечник). Процессы пищеварения при старении. Микрофлора кишечника.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Возрастные изменения мочевыделительной системы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Структурно-функциональные изменения  почек и почечного кровообращения при старении. Экскреторная функция почек. Возрастные особенности нейрогуморальной регуляции деятельности почек. Возрастные изменения мочеточников, мочевого пузыря, простаты.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Иммунитет и его роль в развитии онкологических заболеваний, атеросклероза.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Возрастные изменения в системе иммунитета (тимус, костный мозг, лимфатические узлы, селезенка). Возрастные изменения иммунного ответа. Иммунитет гуморальный и клеточно-опосредованный. Аутоиммунные реакции.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8. Возрастные изменения опорно-двигательного аппарата. 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Возрастные изменения мышечной ткани. Саркопения.  Возрастные изменения костного аппарата при старении. Остеопороз. Остеофитоз. Позвоночник в процессе старения. Сенильный кифоз. Спондилез. Возрастные изменения хрящевой ткани и суставов. Остеохондроз. Артрозы.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9. Возрастные изменения органов чувств. </w:t>
      </w: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Старческая дальнозоркость, катаракта.</w:t>
      </w:r>
    </w:p>
    <w:p w:rsidR="00C00683" w:rsidRPr="0076351B" w:rsidRDefault="00C00683" w:rsidP="00C00683">
      <w:pPr>
        <w:tabs>
          <w:tab w:val="num" w:pos="435"/>
        </w:tabs>
        <w:spacing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Психическое старение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о психическом старении. Психический упадок. Ощущение и восприятие, их расстройства. Расстройства мышления. Речь, афазия, ее виды. Память и ее расстройства. Эмоции, депрессивные состояния в старости. Психические заболевания в пожилом и старческом возрасте.</w:t>
      </w:r>
    </w:p>
    <w:p w:rsidR="00C00683" w:rsidRPr="0076351B" w:rsidRDefault="00C00683" w:rsidP="00C00683">
      <w:pPr>
        <w:spacing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0683" w:rsidRPr="0076351B" w:rsidRDefault="00C00683" w:rsidP="00C00683">
      <w:pPr>
        <w:spacing w:line="240" w:lineRule="auto"/>
        <w:ind w:left="435" w:hanging="43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Теории старения</w:t>
      </w:r>
    </w:p>
    <w:p w:rsidR="00C00683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гипотезы старения. Проявления старения на уровне : целостного организма (гипотезы «изнашивания», «растраты»); на уровне систем органов («нейрогенные», «нейроэндокринные», «иммунные» гипотезы); органно-тканевом уровне (гипотеза «гипоксии», «борьбы тканей»); клеточном уровне (гипотезы «интоксикации», «дифференцировки и специализации», «ограниченности числа делений») и молекулярном уровне («генетические», «коллоидно-химические», «свободно-радикальные» гипотезы старения).</w:t>
      </w:r>
    </w:p>
    <w:p w:rsidR="00C00683" w:rsidRPr="0076351B" w:rsidRDefault="00C00683" w:rsidP="00C006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00683" w:rsidRPr="00693957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Программа лабораторных занятий</w:t>
      </w:r>
    </w:p>
    <w:p w:rsidR="00C00683" w:rsidRPr="00693957" w:rsidRDefault="00C00683" w:rsidP="00C006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специализированной аудитории с соблюдением техники безопасности при работе с электроприборами.</w:t>
      </w:r>
    </w:p>
    <w:p w:rsidR="00C00683" w:rsidRPr="00693957" w:rsidRDefault="00C00683" w:rsidP="00C006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 помогают освоить навыки измерения антропометрических и физиометрических характеристик организма пожилого человека и навыки оценки функционального состояния людей различного возраста. Помогают овладеть навыками работы с медицинскими приборами, оборудованием, приобрести опыт работы со специальной литературой.</w:t>
      </w:r>
    </w:p>
    <w:p w:rsidR="00C00683" w:rsidRPr="00693957" w:rsidRDefault="00C00683" w:rsidP="00C006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0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8189"/>
        <w:gridCol w:w="720"/>
      </w:tblGrid>
      <w:tr w:rsidR="00C00683" w:rsidRPr="00693957" w:rsidTr="008A59EA">
        <w:trPr>
          <w:trHeight w:val="297"/>
        </w:trPr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 и название практической работы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C00683" w:rsidRPr="00693957" w:rsidTr="008A59EA">
        <w:trPr>
          <w:trHeight w:val="242"/>
        </w:trPr>
        <w:tc>
          <w:tcPr>
            <w:tcW w:w="9430" w:type="dxa"/>
            <w:gridSpan w:val="3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НЕРВНАЯ СИСТЕМА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произвольного внимания с помощью корректурной пробы с таблицей Анфимова. Расчет коэффициента точности выполнения задания и коэффициента умственной продуктивности.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устойчивости и концентрации внимания. Определение скорости сенсомоторных реакций (психотест)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683" w:rsidRPr="00693957" w:rsidTr="008A59EA">
        <w:tc>
          <w:tcPr>
            <w:tcW w:w="9430" w:type="dxa"/>
            <w:gridSpan w:val="3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ОПОРНО-ДВИГАТЕЛЬНЫЙ АППАРАТ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Антропометрия.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Динамометрия. Измерение силы мышц и силовой выносливости.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подвижности суставов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9430" w:type="dxa"/>
            <w:gridSpan w:val="3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СЕРДЕЧНОСОСУДИСТАЯ СИСТЕМА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 артериального давления.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683" w:rsidRPr="00693957" w:rsidTr="008A59EA">
        <w:tc>
          <w:tcPr>
            <w:tcW w:w="9430" w:type="dxa"/>
            <w:gridSpan w:val="3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Спирометрия. Определение с помощью спирометра жизненной емкости и составляющих ее объемов.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0683" w:rsidRPr="00693957" w:rsidTr="008A59EA">
        <w:tc>
          <w:tcPr>
            <w:tcW w:w="8710" w:type="dxa"/>
            <w:gridSpan w:val="2"/>
          </w:tcPr>
          <w:p w:rsidR="00C00683" w:rsidRPr="00693957" w:rsidRDefault="00C00683" w:rsidP="008A59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C00683" w:rsidRPr="00693957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83" w:rsidRPr="00693957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Программа семинарских занятий</w:t>
      </w:r>
    </w:p>
    <w:tbl>
      <w:tblPr>
        <w:tblW w:w="9430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8189"/>
        <w:gridCol w:w="720"/>
      </w:tblGrid>
      <w:tr w:rsidR="00C00683" w:rsidRPr="00693957" w:rsidTr="008A59EA">
        <w:trPr>
          <w:trHeight w:val="371"/>
        </w:trPr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семинарского занятия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Социально-демографические аспекты геронтологии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Долгожительство. Предупреждение преждевременного старения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эндокринной системы и репродуктивной функции. Климактерический период.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желудочно-кишечного тракта, питание при старении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Возрастные изменения мочевыделительной системы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521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9" w:type="dxa"/>
          </w:tcPr>
          <w:p w:rsidR="00C00683" w:rsidRPr="00693957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Теории старения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683" w:rsidRPr="00693957" w:rsidTr="008A59EA">
        <w:tc>
          <w:tcPr>
            <w:tcW w:w="8710" w:type="dxa"/>
            <w:gridSpan w:val="2"/>
          </w:tcPr>
          <w:p w:rsidR="00C00683" w:rsidRPr="00693957" w:rsidRDefault="00C00683" w:rsidP="008A59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C00683" w:rsidRPr="0076351B" w:rsidRDefault="00C00683" w:rsidP="00C006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BC5E22" w:rsidRDefault="00C00683" w:rsidP="00BC5E22">
      <w:pPr>
        <w:pStyle w:val="1"/>
        <w:rPr>
          <w:b/>
        </w:rPr>
      </w:pPr>
      <w:bookmarkStart w:id="9" w:name="_Toc508878475"/>
      <w:r w:rsidRPr="00BC5E22">
        <w:rPr>
          <w:b/>
        </w:rPr>
        <w:t>7. Учебно-методическое обеспечение</w:t>
      </w:r>
      <w:r w:rsidR="00BC5E22" w:rsidRPr="00BC5E22">
        <w:rPr>
          <w:b/>
        </w:rPr>
        <w:t xml:space="preserve"> </w:t>
      </w:r>
      <w:r w:rsidRPr="00BC5E22">
        <w:rPr>
          <w:b/>
        </w:rPr>
        <w:t>для самостоятельной работы студентов.</w:t>
      </w:r>
      <w:bookmarkEnd w:id="9"/>
    </w:p>
    <w:tbl>
      <w:tblPr>
        <w:tblW w:w="0" w:type="auto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1825"/>
        <w:gridCol w:w="846"/>
        <w:gridCol w:w="654"/>
        <w:gridCol w:w="2717"/>
      </w:tblGrid>
      <w:tr w:rsidR="00C00683" w:rsidRPr="00693957" w:rsidTr="008A59EA">
        <w:trPr>
          <w:cantSplit/>
          <w:trHeight w:val="1705"/>
          <w:jc w:val="center"/>
        </w:trPr>
        <w:tc>
          <w:tcPr>
            <w:tcW w:w="1008" w:type="dxa"/>
            <w:shd w:val="clear" w:color="auto" w:fill="auto"/>
            <w:textDirection w:val="btLr"/>
          </w:tcPr>
          <w:p w:rsidR="00C00683" w:rsidRPr="00693957" w:rsidRDefault="00C00683" w:rsidP="008A59E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_Toc349200212"/>
            <w:r w:rsidRPr="00693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формируемой компетенции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C00683" w:rsidRPr="00693957" w:rsidRDefault="00C00683" w:rsidP="008A59E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учебной работы  </w:t>
            </w: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Геронтология как наука. Природа старения. Основные представления о механизмах возрастных изменений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1, 2, 3, 4, 12, 14, 15, 18, 20, 21, 23, 24, 30, 32, 33, 34, 37, 38, 39, 40, 50, 54, 55, 56, 58, 59, 60, 62, 63, 64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Социально-демографические аспекты геронтологии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2, 4, 9, 10, 11, 22, 23, 32, 33, 36, 41,42, 49, 52, 53, 56, 60, 62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Долгожительство. Предупреждение преждевременного старения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доклада, презентации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1, 2, 5, 6, 7, 10, 11, 13, 20, 21, 23, 24, 25, 30, 31, 32, 33, 35, 37, 38, 41, 42, 46, 47, 48, 56, 57, 58, 60, 61, 62, 72, 74, 75, 76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Возрастные изменения опорно-двигательного аппарата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1, 2, 16, 23, 27, 28, 29, 33, 59, 62, 64, 65, 66, 71, 77, 78, 79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Возрастные изменения системы дыхания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контрольной работе, 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1, 2, 16, 23, 27, 28, 29, 33, 47, 59, 62, 64, 65, 66, 71, 77, 78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Возрастные изменения сердечнососудистой системы.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контрольной работе, 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1, 2, 16, 23, 27, 28, 29, 33, 47, 48, 59, 64, 65, 66, 71, 77, 78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 Возрастные изменения нервной системы.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контрольной работе, 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1, 2, 23, 27, 28, 29, 33, 59, 62, 65, 66, 68, 71, 77, 78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Возрастные изменения эндокринной системы и репродуктивной функции. Климактерический период.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доклада, презентации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1, 2, 23, 27, 28, 29, 33, 38, 51, 59, 62, 64, 65, 66, 71, 77, 78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 Возрастные изменения желудочно-кишечного тракта, питание при старении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доклада, презентации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1, 2, 19, 23, 27, 28, 29, 33, 59, 62, 64, 65, 66, 71, 77, 78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 Возрастные изменения мочевыделительной системы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доклада, презентации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1, 2, 23, 27, 28, 29, 33, 59, 62, 65, 66, 71, 77, 78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 Иммунная система и старение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реферата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23, 27, 28, 29, 33, 44, 45, 64, 65, 77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12. Возрастные изменения органов чувств. 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реферата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1, 2, 23, 27, 28, 29, 33, 59, 62, 64, 65, 66, 71, 77, 78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1" w:name="_Toc508878476"/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 Психическое старение</w:t>
            </w:r>
            <w:bookmarkEnd w:id="11"/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реферата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23, 67, 68</w:t>
            </w:r>
          </w:p>
        </w:tc>
      </w:tr>
      <w:tr w:rsidR="00C00683" w:rsidRPr="00693957" w:rsidTr="008A59EA">
        <w:trPr>
          <w:jc w:val="center"/>
        </w:trPr>
        <w:tc>
          <w:tcPr>
            <w:tcW w:w="1008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lang w:eastAsia="ru-RU"/>
              </w:rPr>
              <w:t>ПК 1-3, ОК-1,3</w:t>
            </w:r>
          </w:p>
        </w:tc>
        <w:tc>
          <w:tcPr>
            <w:tcW w:w="2520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 Теории старения</w:t>
            </w:r>
          </w:p>
        </w:tc>
        <w:tc>
          <w:tcPr>
            <w:tcW w:w="1825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реферата</w:t>
            </w:r>
          </w:p>
        </w:tc>
        <w:tc>
          <w:tcPr>
            <w:tcW w:w="846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654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C00683" w:rsidRPr="00693957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18, 20, 21, 30, 34, 37, 38, 43, 50, 51, 54, 55, 69, 70, 73</w:t>
            </w:r>
          </w:p>
        </w:tc>
      </w:tr>
      <w:tr w:rsidR="00C00683" w:rsidRPr="00693957" w:rsidTr="008A59EA">
        <w:trPr>
          <w:jc w:val="center"/>
        </w:trPr>
        <w:tc>
          <w:tcPr>
            <w:tcW w:w="6199" w:type="dxa"/>
            <w:gridSpan w:val="4"/>
            <w:shd w:val="clear" w:color="auto" w:fill="auto"/>
          </w:tcPr>
          <w:p w:rsidR="00C00683" w:rsidRPr="00693957" w:rsidRDefault="00C00683" w:rsidP="008A59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C00683" w:rsidRPr="00693957" w:rsidRDefault="00C00683" w:rsidP="008A5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часов</w:t>
            </w:r>
          </w:p>
        </w:tc>
      </w:tr>
    </w:tbl>
    <w:p w:rsidR="00C00683" w:rsidRPr="0076351B" w:rsidRDefault="00C00683" w:rsidP="00C00683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683" w:rsidRPr="00BC5E22" w:rsidRDefault="00C00683" w:rsidP="00BC5E22">
      <w:pPr>
        <w:pStyle w:val="1"/>
        <w:rPr>
          <w:b/>
        </w:rPr>
      </w:pPr>
      <w:bookmarkStart w:id="12" w:name="_Toc508878477"/>
      <w:r w:rsidRPr="00BC5E22">
        <w:rPr>
          <w:b/>
        </w:rPr>
        <w:t xml:space="preserve">8. </w:t>
      </w:r>
      <w:bookmarkEnd w:id="10"/>
      <w:r w:rsidRPr="00BC5E22">
        <w:rPr>
          <w:b/>
        </w:rPr>
        <w:t>Фонд оценочных средств для проведения текущего контроля и промежуточной аттестации по дисциплине.</w:t>
      </w:r>
      <w:bookmarkEnd w:id="12"/>
    </w:p>
    <w:p w:rsidR="00C00683" w:rsidRPr="0076351B" w:rsidRDefault="00C00683" w:rsidP="00C0068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экзамена.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7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</w:t>
      </w:r>
      <w:r w:rsidRPr="0076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Оценка «отлично» ставится в случае, если студент демонстрирует прекрасное знание материала, умение оперировать основными понятиями, определениями и методами,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Оценка «хорошо» ставится за хорошее знание студентом материала по теме, умение ясно и четко осветить рассматриваемый материал, достаточное владение методикой и основными понятиями. Однако его ответ содержит некоторые незначительные неточности, студент во время изложения материала не вполне уверенно рассказывает о некоторых деталях вопроса, и поэтому его ответ остается недостаточно четким и исчерпывающим.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выставляется в случае, если студент в целом знает рассматриваемую тему, в основном верно отвечает на поставленные вопросы, однако его ответ содержит существенные ошибки, неточности, а сам студент демонстрирует заметные пробелы в знаниях по курсу, недостаточно уверенно оперирует основными понятиями и методами.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 и совершенное неумение пользоваться ее методами.</w:t>
      </w:r>
    </w:p>
    <w:p w:rsidR="00C00683" w:rsidRPr="0076351B" w:rsidRDefault="00C00683" w:rsidP="00C00683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Средствами контроля успешности формирования знаний и компетентностей при текущим контроле являются: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 посещаемость занятий;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активность участия в дискуссиях;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формирование профессиональной речи;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аргументированность своей точки зрения;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содержательность докладов на семинарских занятиях: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продолжительность доклада – не более 8 минут,</w:t>
      </w:r>
    </w:p>
    <w:p w:rsidR="00C00683" w:rsidRPr="0076351B" w:rsidRDefault="00C00683" w:rsidP="00C00683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темы докладов предусмотрены к каждому практическому занятию;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своевременность выполненного самостоятельного задания по теме;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навыками работы с компьютером как средством управления информацией;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способен работать с информацией в глобальных компьютерных сетях;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осознает высокую социальную значимость профессии, соблюдая принципы профессиональной этики.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Средствами успешности формирования знаний и компетентностей при рубежном контроле являются следующие критерии подготовленного реферата по завершению изучения тем курса в контролируемом интервале учебного процесса: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своевременность сдачи контролируемого материала;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формирование профессиональной речи;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аннотации (краткое изложение сути реферата);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сформулированы цели, задачи;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ind w:left="-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- сделаны выводы по результатам теоретического исследования;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указаны использованные источники;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текст написан стилистически грамотно, без орфографических ошибок;</w:t>
      </w:r>
    </w:p>
    <w:p w:rsidR="00C00683" w:rsidRPr="0076351B" w:rsidRDefault="00C00683" w:rsidP="00C00683">
      <w:pPr>
        <w:tabs>
          <w:tab w:val="left" w:pos="360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рефератов;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навыками работы с компьютером как средством управления информацией;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способен работать с информацией в глобальных компьютерных сетях.</w:t>
      </w:r>
    </w:p>
    <w:p w:rsidR="00C00683" w:rsidRPr="0076351B" w:rsidRDefault="00C00683" w:rsidP="00C00683">
      <w:pPr>
        <w:tabs>
          <w:tab w:val="left" w:pos="360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Для определения уровня сформированности компетенций при промежуточной аттестации могут быть предложены два вида контроля: тестирование либо написание итогового реферата.</w:t>
      </w:r>
    </w:p>
    <w:p w:rsidR="00C00683" w:rsidRPr="0076351B" w:rsidRDefault="00C00683" w:rsidP="00C00683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Критерии оценки итоговых рефератов </w:t>
      </w:r>
      <w:r w:rsidRPr="0076351B">
        <w:rPr>
          <w:rFonts w:ascii="Times New Roman CYR" w:eastAsia="Times New Roman" w:hAnsi="Times New Roman CYR" w:cs="Times New Roman"/>
          <w:spacing w:val="-10"/>
          <w:sz w:val="28"/>
          <w:szCs w:val="28"/>
          <w:lang w:eastAsia="ru-RU"/>
        </w:rPr>
        <w:t>(темы представлены ниже)</w:t>
      </w: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объем материала не менее 5 страниц;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аннотации (краткое изложение сути реферата);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сформулированы цели, задачи;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ind w:left="-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- сделаны выводы по результатам исследования;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указаны использованные источники;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текст написан стилистически грамотно, без орфографических ошибок;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полнота, ясность, логичность изложения;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научность изложения;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содержательность реферата;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сопоставление в тексте различных точек зрения;</w:t>
      </w:r>
    </w:p>
    <w:p w:rsidR="00C00683" w:rsidRPr="0076351B" w:rsidRDefault="00C00683" w:rsidP="00C00683">
      <w:pPr>
        <w:tabs>
          <w:tab w:val="center" w:pos="4677"/>
          <w:tab w:val="left" w:pos="5025"/>
          <w:tab w:val="left" w:pos="7515"/>
        </w:tabs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выделение авторской позиции;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владение навыками работы с компьютером как средством управления информацией; 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способен работать с информацией в глобальных компьютерных сетях;</w:t>
      </w:r>
    </w:p>
    <w:p w:rsidR="00C00683" w:rsidRPr="0076351B" w:rsidRDefault="00C00683" w:rsidP="00C00683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00683" w:rsidRPr="0076351B" w:rsidRDefault="00C00683" w:rsidP="00C00683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Критерии оценивания успешности выполнения заданий по тесту приведены в содержании требований балльно-рейтинговой системы по данному курсу.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технологией оценки уровня сформированности компетенции </w:t>
      </w:r>
      <w:r w:rsidRPr="007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7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Оценка успеваемости студентов в рамках БРС осуществляется в ходе текущего, рубежного и промежуточного контроля. Все рейтинги вычисляются по 100-балльной шкале.</w:t>
      </w:r>
    </w:p>
    <w:p w:rsidR="00C00683" w:rsidRPr="0076351B" w:rsidRDefault="00C00683" w:rsidP="00C0068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Текущий контроль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C00683" w:rsidRPr="008C089B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8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и тесты для самопроверки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098"/>
        <w:gridCol w:w="1489"/>
        <w:gridCol w:w="1619"/>
        <w:gridCol w:w="1841"/>
      </w:tblGrid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 вариант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вариант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нервной системы при старении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система - возрастные изменения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Структурно-функциональные изменения кардиореспиратор-ной системы при старении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опорно-двигательного аппарата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пищеварительной системы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изменения выделительной системы при старении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Психическое старение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0683" w:rsidRPr="008C089B" w:rsidTr="008A59EA">
        <w:tc>
          <w:tcPr>
            <w:tcW w:w="523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8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организма пожилого и старого человека</w:t>
            </w:r>
          </w:p>
        </w:tc>
        <w:tc>
          <w:tcPr>
            <w:tcW w:w="148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зачетный тест по курсу </w:t>
            </w:r>
          </w:p>
        </w:tc>
        <w:tc>
          <w:tcPr>
            <w:tcW w:w="1619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C00683" w:rsidRPr="008C089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00683" w:rsidRPr="008C089B" w:rsidRDefault="00C00683" w:rsidP="00C006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83" w:rsidRPr="008C089B" w:rsidRDefault="00C00683" w:rsidP="00C006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технологиями оценки уровня сформированности компетенций являются: диагностическое тестирование по дисциплине - тестовые задания для рубежной и промежуточной аттестации.</w:t>
      </w:r>
    </w:p>
    <w:p w:rsidR="00C00683" w:rsidRPr="008C089B" w:rsidRDefault="00C00683" w:rsidP="00C0068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контрольно-оценочные технологии обеспечивают максимальную объективность оценки, максимальную информированность обучающихся о результатах их деятельности и их высокую заинтересованность.</w:t>
      </w:r>
    </w:p>
    <w:p w:rsidR="00C00683" w:rsidRPr="008C089B" w:rsidRDefault="00C00683" w:rsidP="00C0068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683" w:rsidRPr="0076351B" w:rsidRDefault="00C00683" w:rsidP="00C0068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595"/>
        <w:gridCol w:w="2412"/>
        <w:gridCol w:w="2347"/>
      </w:tblGrid>
      <w:tr w:rsidR="00C00683" w:rsidRPr="0076351B" w:rsidTr="008A59EA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C00683" w:rsidRPr="0076351B" w:rsidTr="008A59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3" w:rsidRPr="0076351B" w:rsidRDefault="00C00683" w:rsidP="008A5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Полная </w:t>
            </w:r>
          </w:p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запись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Сокращенная </w:t>
            </w:r>
          </w:p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запись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Числовой </w:t>
            </w:r>
          </w:p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эквивалент</w:t>
            </w:r>
          </w:p>
        </w:tc>
      </w:tr>
      <w:tr w:rsidR="00C00683" w:rsidRPr="0076351B" w:rsidTr="008A59EA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88-100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отл.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00683" w:rsidRPr="0076351B" w:rsidTr="008A59EA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74-87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Хорошо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хор.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00683" w:rsidRPr="0076351B" w:rsidTr="008A59EA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61-73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00683" w:rsidRPr="0076351B" w:rsidTr="008A59EA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0-60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неуд.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C00683" w:rsidRPr="0076351B" w:rsidRDefault="00C00683" w:rsidP="00C00683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683" w:rsidRDefault="00C00683" w:rsidP="00C00683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C34" w:rsidRDefault="00A01C34" w:rsidP="00BC5E22">
      <w:pPr>
        <w:pStyle w:val="1"/>
        <w:rPr>
          <w:b/>
        </w:rPr>
      </w:pPr>
      <w:bookmarkStart w:id="13" w:name="_Toc508878478"/>
    </w:p>
    <w:p w:rsidR="00A01C34" w:rsidRDefault="00A01C34" w:rsidP="00BC5E22">
      <w:pPr>
        <w:pStyle w:val="1"/>
        <w:rPr>
          <w:b/>
        </w:rPr>
      </w:pPr>
    </w:p>
    <w:p w:rsidR="00C00683" w:rsidRPr="00BC5E22" w:rsidRDefault="00C00683" w:rsidP="00BC5E22">
      <w:pPr>
        <w:pStyle w:val="1"/>
        <w:rPr>
          <w:b/>
        </w:rPr>
      </w:pPr>
      <w:r w:rsidRPr="00BC5E22">
        <w:rPr>
          <w:b/>
        </w:rPr>
        <w:t>9. Перечень основной и дополнительной литературы.</w:t>
      </w:r>
      <w:bookmarkEnd w:id="13"/>
    </w:p>
    <w:p w:rsidR="00021FE0" w:rsidRPr="00E81FFF" w:rsidRDefault="00021FE0" w:rsidP="00021FE0">
      <w:pPr>
        <w:spacing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Основная литература</w:t>
      </w: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021FE0" w:rsidRPr="00E81FFF" w:rsidRDefault="00021FE0" w:rsidP="00021FE0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Гуштурова, И. В. Лекции по основам геронтологии. Возрастная физиология : учеб. пособие. Ч. 2 / И. В. Гуштурова, М-во образования и науки РФ, ФГБОУ ВПО "Удмуртский государственный университет", Фак. физ. культуры и спорта. - Ижевск : Удмурт. ун-т, 2012. - 154 с.</w:t>
      </w:r>
    </w:p>
    <w:p w:rsidR="00021FE0" w:rsidRPr="00E81FFF" w:rsidRDefault="00021FE0" w:rsidP="00021FE0">
      <w:pPr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Ермолаев Ю. А. Возрастная физиология : учеб. пособие для вузов рек. Гос. ком. РФ по физ. культуре и спорту / Ю. А. Ермолаев. - М.: СпортАкадемПресс, 2001. - 443с. : ил. </w:t>
      </w:r>
    </w:p>
    <w:p w:rsidR="00021FE0" w:rsidRPr="00E81FFF" w:rsidRDefault="00021FE0" w:rsidP="00021FE0">
      <w:pPr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Сапин, М. Р. Анатомия и физиология детей и подростков / М.Р. Сапин, З.Г.  Брыксина. - М., Академия, 2000. – 456 с.</w:t>
      </w:r>
    </w:p>
    <w:p w:rsidR="00021FE0" w:rsidRPr="00E81FFF" w:rsidRDefault="00021FE0" w:rsidP="00021FE0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Смирнов, В. М. Нейрофизиология и высшая нервная деятельность детей и подростков : учеб. пособие для вузов рек. УМО вузов РФ / В.М. Смирнов. - 2-е изд., стер. - М. : Академия, 2004. – 395 с.</w:t>
      </w:r>
    </w:p>
    <w:p w:rsidR="00021FE0" w:rsidRPr="00E81FFF" w:rsidRDefault="00021FE0" w:rsidP="00021FE0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21FE0" w:rsidRPr="00E81FFF" w:rsidRDefault="00021FE0" w:rsidP="00021FE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Дополнительная литература :</w:t>
      </w:r>
    </w:p>
    <w:p w:rsidR="00021FE0" w:rsidRPr="00E81FFF" w:rsidRDefault="00021FE0" w:rsidP="00021FE0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Айзман, Р. И. Избранные лекции по возрастной физиологии и школьной Гигиене / Р.И. Айзман, В.М.   Ширшова. - М. - Владос, 2003.</w:t>
      </w:r>
    </w:p>
    <w:p w:rsidR="00021FE0" w:rsidRPr="00E81FFF" w:rsidRDefault="00021FE0" w:rsidP="00021FE0">
      <w:pPr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Безруких М.М. Возрастная физиология ( физиология развития ребенка) / М. М. Безруких, В. Д. Сонькин, Д. А. Фабер. -  М., Академия, 2002. – 416 с.</w:t>
      </w:r>
    </w:p>
    <w:p w:rsidR="00021FE0" w:rsidRPr="00E81FFF" w:rsidRDefault="00021FE0" w:rsidP="00021FE0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Макарова, Г. А. Медицинский справочник тренера / Г. А. Макарова, С. А. Локтев. - М.: Сов. спорт, 2005. - 586 с. : ил.</w:t>
      </w:r>
    </w:p>
    <w:p w:rsidR="00021FE0" w:rsidRPr="00E81FFF" w:rsidRDefault="00021FE0" w:rsidP="00021FE0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Обреимова, Н.И. Основы анатомии, физиологии и гигиены детей и подростков / Н.И. Обреимова, А.С.  Петрухин. - М. - Академия, 2000. – 376 с.</w:t>
      </w:r>
    </w:p>
    <w:p w:rsidR="00021FE0" w:rsidRPr="00E81FFF" w:rsidRDefault="00021FE0" w:rsidP="00021FE0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Хрипкова, А. Г. Возрастная физиология и школьная гигиена / А.Г. Хрипкова, М.В. Антропова, Д.А. Фабер. - М.: Просвещение. - 1990. – 319 с.</w:t>
      </w:r>
    </w:p>
    <w:p w:rsidR="00021FE0" w:rsidRPr="00E81FFF" w:rsidRDefault="00021FE0" w:rsidP="00021FE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21FE0" w:rsidRPr="00E81FFF" w:rsidRDefault="00021FE0" w:rsidP="00021FE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Методические указания кафедры ( факультета ) :</w:t>
      </w:r>
    </w:p>
    <w:p w:rsidR="00021FE0" w:rsidRPr="00E81FFF" w:rsidRDefault="00021FE0" w:rsidP="00021FE0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Гуштурова, И. В. Модифицированная методика экспресс-оценки физического здоровья студентов-спортсменов / И.В. Гуштурова, В. С. Кожевников. – Ижевск. - УдГУ, 2008. – 11 с.</w:t>
      </w:r>
    </w:p>
    <w:p w:rsidR="00021FE0" w:rsidRPr="00E81FFF" w:rsidRDefault="00021FE0" w:rsidP="00021FE0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Основы рационального питания : практикум для студентов пед. фак. физ. культуры / ГОУВПО "Удмуртский государственный университет", Пед. фак. физ. культуры ; сост. И. В. Гуштурова. - Ижевск : Удмурт. ун-т, 2010. - 91 с. : табл.</w:t>
      </w:r>
    </w:p>
    <w:p w:rsidR="00021FE0" w:rsidRPr="00E81FFF" w:rsidRDefault="00021FE0" w:rsidP="00021FE0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81FF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Практикум по возрастной физиологии с основами спортивной физиологии (для студентов ИФКиС) / составитель Гуштурова И.В. – Ижевск. - Издательский дом УдГУ, 2003. - 172 с.</w:t>
      </w:r>
    </w:p>
    <w:p w:rsidR="00A01C34" w:rsidRDefault="00A01C34" w:rsidP="00021FE0">
      <w:pPr>
        <w:pStyle w:val="1"/>
        <w:rPr>
          <w:b/>
          <w:i/>
        </w:rPr>
      </w:pPr>
    </w:p>
    <w:p w:rsidR="00021FE0" w:rsidRPr="00021FE0" w:rsidRDefault="00021FE0" w:rsidP="00021FE0">
      <w:pPr>
        <w:pStyle w:val="1"/>
        <w:rPr>
          <w:b/>
          <w:i/>
        </w:rPr>
      </w:pPr>
      <w:bookmarkStart w:id="14" w:name="_GoBack"/>
      <w:r w:rsidRPr="00021FE0">
        <w:rPr>
          <w:b/>
          <w:i/>
        </w:rPr>
        <w:t xml:space="preserve">Перечень ресурсов информационно-телекоммуникационной </w:t>
      </w:r>
      <w:bookmarkStart w:id="15" w:name="_Toc505947025"/>
      <w:r w:rsidRPr="00021FE0">
        <w:rPr>
          <w:b/>
          <w:i/>
        </w:rPr>
        <w:t>сети «Интернет».</w:t>
      </w:r>
      <w:bookmarkEnd w:id="15"/>
    </w:p>
    <w:p w:rsidR="00021FE0" w:rsidRDefault="00021FE0" w:rsidP="00021FE0">
      <w:pPr>
        <w:pStyle w:val="aa"/>
        <w:numPr>
          <w:ilvl w:val="0"/>
          <w:numId w:val="29"/>
        </w:numPr>
        <w:spacing w:after="0"/>
        <w:ind w:left="714" w:hanging="357"/>
        <w:contextualSpacing w:val="0"/>
        <w:rPr>
          <w:rFonts w:ascii="Times New Roman" w:hAnsi="Times New Roman"/>
          <w:sz w:val="28"/>
          <w:lang w:eastAsia="ru-RU"/>
        </w:rPr>
      </w:pPr>
      <w:r w:rsidRPr="00663FB4">
        <w:rPr>
          <w:rFonts w:ascii="Times New Roman" w:hAnsi="Times New Roman"/>
          <w:sz w:val="28"/>
          <w:lang w:eastAsia="ru-RU"/>
        </w:rPr>
        <w:t>Возрастная анатомия и физиология в 2 т. Т. 2 опорно-двигательная и висцеральные</w:t>
      </w:r>
      <w:r>
        <w:rPr>
          <w:rFonts w:ascii="Times New Roman" w:hAnsi="Times New Roman"/>
          <w:sz w:val="28"/>
          <w:lang w:eastAsia="ru-RU"/>
        </w:rPr>
        <w:t xml:space="preserve"> системы  </w:t>
      </w:r>
      <w:r w:rsidRPr="00D55AF8">
        <w:rPr>
          <w:rFonts w:ascii="Times New Roman" w:hAnsi="Times New Roman"/>
          <w:sz w:val="28"/>
          <w:szCs w:val="28"/>
        </w:rPr>
        <w:t>[Электронный ресурс]</w:t>
      </w:r>
      <w:r w:rsidRPr="00D3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/ З. В. Любимова. - М.</w:t>
      </w:r>
      <w:r w:rsidRPr="00663FB4">
        <w:rPr>
          <w:rFonts w:ascii="Times New Roman" w:hAnsi="Times New Roman"/>
          <w:sz w:val="28"/>
          <w:lang w:eastAsia="ru-RU"/>
        </w:rPr>
        <w:t xml:space="preserve">: Издательство Юрайт, 2016. - Режим доступа : </w:t>
      </w:r>
      <w:r w:rsidRPr="00D34BE9">
        <w:rPr>
          <w:rFonts w:ascii="Times New Roman" w:hAnsi="Times New Roman"/>
          <w:sz w:val="28"/>
          <w:lang w:eastAsia="ru-RU"/>
        </w:rPr>
        <w:t>http://www.biblio-online.ru/book/5E59C4EA-924A-417F-973A-403485A60F00</w:t>
      </w:r>
      <w:r w:rsidRPr="00663FB4">
        <w:rPr>
          <w:rFonts w:ascii="Times New Roman" w:hAnsi="Times New Roman"/>
          <w:sz w:val="28"/>
          <w:lang w:eastAsia="ru-RU"/>
        </w:rPr>
        <w:t>.</w:t>
      </w:r>
    </w:p>
    <w:p w:rsidR="00021FE0" w:rsidRPr="00D55AF8" w:rsidRDefault="00021FE0" w:rsidP="00021FE0">
      <w:pPr>
        <w:numPr>
          <w:ilvl w:val="0"/>
          <w:numId w:val="29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021FE0" w:rsidRPr="00D55AF8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lib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udsu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021FE0" w:rsidRPr="00D55AF8" w:rsidRDefault="00021FE0" w:rsidP="00021FE0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СПб., 1999-2017.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021FE0" w:rsidRPr="00D55AF8" w:rsidRDefault="00021FE0" w:rsidP="00021FE0">
      <w:pPr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021FE0" w:rsidRPr="00D55AF8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Научная сеть Scientific Network: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2000-2015.</w:t>
      </w:r>
      <w:r w:rsidRPr="00D55AF8">
        <w:rPr>
          <w:rFonts w:ascii="Times New Roman" w:hAnsi="Times New Roman" w:cs="Times New Roman"/>
          <w:sz w:val="28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>: http://www.nature.ru</w:t>
      </w:r>
      <w:r w:rsidRPr="00D55AF8">
        <w:rPr>
          <w:rStyle w:val="apple-converted-space"/>
          <w:rFonts w:ascii="Times New Roman" w:hAnsi="Times New Roman" w:cs="Times New Roman"/>
          <w:sz w:val="28"/>
        </w:rPr>
        <w:t> </w:t>
      </w:r>
    </w:p>
    <w:p w:rsidR="00021FE0" w:rsidRPr="00D55AF8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021FE0" w:rsidRPr="00D55AF8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021FE0" w:rsidRPr="00BD4623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Академик: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 xml:space="preserve">: </w:t>
      </w:r>
      <w:r w:rsidRPr="00D55AF8">
        <w:rPr>
          <w:rFonts w:ascii="Times New Roman" w:hAnsi="Times New Roman" w:cs="Times New Roman"/>
          <w:sz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</w:rPr>
        <w:t>://</w:t>
      </w:r>
      <w:r w:rsidRPr="00D55AF8">
        <w:rPr>
          <w:rFonts w:ascii="Times New Roman" w:hAnsi="Times New Roman" w:cs="Times New Roman"/>
          <w:sz w:val="28"/>
          <w:lang w:val="en-US"/>
        </w:rPr>
        <w:t>dic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academic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021FE0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 В.Ф. Возрастная анатомия и физиология (пособие для ОЗО) [Электронный ресурс] // Кинезиолог, 2009-2018: [сайт]. Дата обновления: 17.01.2018. URL: http://kineziolog.su/content/vozrastnaya-anatomiya-i-fiziologiya-poso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bie-dlya-ozo (дата обращения: 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:rsidR="00021FE0" w:rsidRPr="00BD4623" w:rsidRDefault="00021FE0" w:rsidP="00021FE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электронных книг г. Симферополя. </w:t>
      </w:r>
      <w:r w:rsidRPr="002E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2009-2018. </w:t>
      </w:r>
      <w:r w:rsidRPr="00BD4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623">
        <w:t xml:space="preserve"> 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4623">
        <w:rPr>
          <w:rFonts w:ascii="Times New Roman" w:hAnsi="Times New Roman" w:cs="Times New Roman"/>
          <w:sz w:val="28"/>
          <w:szCs w:val="28"/>
        </w:rPr>
        <w:t>://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BD4623">
        <w:rPr>
          <w:rFonts w:ascii="Times New Roman" w:hAnsi="Times New Roman" w:cs="Times New Roman"/>
          <w:sz w:val="28"/>
          <w:szCs w:val="28"/>
        </w:rPr>
        <w:t>4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D4623">
        <w:rPr>
          <w:rFonts w:ascii="Times New Roman" w:hAnsi="Times New Roman" w:cs="Times New Roman"/>
          <w:sz w:val="28"/>
          <w:szCs w:val="28"/>
        </w:rPr>
        <w:t>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BD4623">
        <w:rPr>
          <w:rFonts w:ascii="Times New Roman" w:hAnsi="Times New Roman" w:cs="Times New Roman"/>
          <w:sz w:val="28"/>
          <w:szCs w:val="28"/>
        </w:rPr>
        <w:t>790.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D4623">
        <w:rPr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021FE0" w:rsidRDefault="00021FE0" w:rsidP="00021FE0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E0" w:rsidRPr="00DC1F01" w:rsidRDefault="00021FE0" w:rsidP="00021FE0">
      <w:pPr>
        <w:pStyle w:val="aa"/>
        <w:widowControl w:val="0"/>
        <w:spacing w:after="0" w:line="240" w:lineRule="auto"/>
        <w:ind w:left="73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1F01">
        <w:rPr>
          <w:rFonts w:ascii="Times New Roman" w:hAnsi="Times New Roman"/>
          <w:b/>
          <w:i/>
          <w:sz w:val="28"/>
          <w:szCs w:val="28"/>
          <w:lang w:eastAsia="ru-RU"/>
        </w:rPr>
        <w:t>Электронно-библиотечные системы (ЭБС):</w:t>
      </w:r>
    </w:p>
    <w:p w:rsidR="00021FE0" w:rsidRPr="00D55AF8" w:rsidRDefault="00021FE0" w:rsidP="00021FE0">
      <w:pPr>
        <w:widowControl w:val="0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021FE0" w:rsidRPr="00D55AF8" w:rsidRDefault="00021FE0" w:rsidP="00021FE0">
      <w:pPr>
        <w:widowControl w:val="0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021FE0" w:rsidRPr="00D55AF8" w:rsidRDefault="00021FE0" w:rsidP="00021FE0">
      <w:pPr>
        <w:widowControl w:val="0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bookmarkEnd w:id="14"/>
    <w:p w:rsidR="00BC5E22" w:rsidRDefault="00BC5E22" w:rsidP="00BC5E22">
      <w:pPr>
        <w:pStyle w:val="af0"/>
        <w:rPr>
          <w:b/>
          <w:i w:val="0"/>
          <w:color w:val="auto"/>
          <w:sz w:val="28"/>
        </w:rPr>
      </w:pPr>
    </w:p>
    <w:p w:rsidR="00BC5E22" w:rsidRPr="00BC5E22" w:rsidRDefault="00C00683" w:rsidP="00BC5E22">
      <w:pPr>
        <w:pStyle w:val="1"/>
        <w:rPr>
          <w:b/>
        </w:rPr>
      </w:pPr>
      <w:bookmarkStart w:id="16" w:name="_Toc508878481"/>
      <w:r w:rsidRPr="00BC5E22">
        <w:rPr>
          <w:b/>
        </w:rPr>
        <w:lastRenderedPageBreak/>
        <w:t>10. Методические указания для обучающихся по освоению</w:t>
      </w:r>
      <w:bookmarkEnd w:id="16"/>
    </w:p>
    <w:p w:rsidR="00C00683" w:rsidRPr="00BC5E22" w:rsidRDefault="00C00683" w:rsidP="00BC5E22">
      <w:pPr>
        <w:pStyle w:val="1"/>
        <w:rPr>
          <w:b/>
        </w:rPr>
      </w:pPr>
      <w:bookmarkStart w:id="17" w:name="_Toc508878482"/>
      <w:r w:rsidRPr="00BC5E22">
        <w:rPr>
          <w:b/>
        </w:rPr>
        <w:t>дисциплины.</w:t>
      </w:r>
      <w:bookmarkEnd w:id="17"/>
    </w:p>
    <w:p w:rsidR="00C00683" w:rsidRPr="0076351B" w:rsidRDefault="00C00683" w:rsidP="00C00683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в рамках дисциплины разделены на два вида. Во-первых, это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лекционные занятия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. Данный вид занятий осуществляется, по преимуществу, в монологическом режиме. Их цель – ориентация студентов в основном составе тем, персоналий и источников, имеющих отношение к дисциплине. Таким образом, лекционные занятия в рамках данного курса нацелены на формирование у студентов концептуальной схемы, в рамках которой у них будет составлено представление об основных темах, относящихся к дисциплине, и возможных подходах к их разработке. Занятия этого вида не требуют от студентов дополнительной подготовки.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занятиях.</w:t>
      </w:r>
    </w:p>
    <w:p w:rsidR="00C00683" w:rsidRPr="0076351B" w:rsidRDefault="00C00683" w:rsidP="00C00683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</w:t>
      </w:r>
      <w:r w:rsidRPr="0076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нацелены на углубленное изучение тем дисциплины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, как с точки зрения фактологии, так и в плане выносимых на обсуждение проблем и вопросов, и </w:t>
      </w:r>
      <w:r w:rsidRPr="0076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76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практической и самостоятельной работы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0683" w:rsidRPr="0076351B" w:rsidRDefault="00C00683" w:rsidP="00C00683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C00683" w:rsidRPr="0076351B" w:rsidRDefault="00C00683" w:rsidP="00C00683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683" w:rsidRPr="00BC5E22" w:rsidRDefault="00C00683" w:rsidP="00BC5E22">
      <w:pPr>
        <w:pStyle w:val="1"/>
        <w:rPr>
          <w:rFonts w:asciiTheme="majorHAnsi" w:eastAsiaTheme="majorEastAsia" w:hAnsiTheme="majorHAnsi" w:cstheme="majorBidi"/>
          <w:b/>
          <w:szCs w:val="24"/>
        </w:rPr>
      </w:pPr>
      <w:bookmarkStart w:id="18" w:name="_Toc508878483"/>
      <w:r w:rsidRPr="00BC5E22">
        <w:rPr>
          <w:b/>
        </w:rPr>
        <w:t>11. Образовательные технологии. Информационные технологии.</w:t>
      </w:r>
      <w:bookmarkEnd w:id="18"/>
    </w:p>
    <w:p w:rsidR="00C00683" w:rsidRPr="00693957" w:rsidRDefault="00C00683" w:rsidP="00C006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 организации самостоятельной работы магистров используются традиционные технологии сообщающего обучения с применением как пассивного (лекции), так и активного, и интерактивного методов (лекции, беседы, рассказ и объяснение), Формирование учебных умений осуществляется в ходе выполнения лабораторных работ.</w:t>
      </w:r>
    </w:p>
    <w:p w:rsidR="00C00683" w:rsidRPr="00693957" w:rsidRDefault="00C00683" w:rsidP="00C0068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традиционных технологий обеспечивает не только передачу информации в готовом виде, но и развитие у магистров умения рассуждать, анализировать изучаемые факты и самостоятельно подходить к соответствующим теоретическим выводам и обобщениям. </w:t>
      </w:r>
    </w:p>
    <w:p w:rsidR="00C00683" w:rsidRDefault="00C00683" w:rsidP="00C006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теоретических разделов курса используются также новые технологии обучения: лекции с мультимедийными презентациями, тестирование, самостоятельная подготовка магистрантами лекций и мультимедийных презентаций по заданным темам. </w:t>
      </w:r>
    </w:p>
    <w:p w:rsidR="00C00683" w:rsidRPr="00693957" w:rsidRDefault="00C00683" w:rsidP="00C006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дисциплине, проводимых в интерактивной форме, составляет 12 часов.</w:t>
      </w:r>
    </w:p>
    <w:p w:rsidR="00C00683" w:rsidRPr="00693957" w:rsidRDefault="00C00683" w:rsidP="00C006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технологии обеспечивают: </w:t>
      </w:r>
    </w:p>
    <w:p w:rsidR="00C00683" w:rsidRPr="00693957" w:rsidRDefault="00C00683" w:rsidP="00C006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Реализацию принципа наглядности. </w:t>
      </w:r>
    </w:p>
    <w:p w:rsidR="00C00683" w:rsidRPr="00693957" w:rsidRDefault="00C00683" w:rsidP="00C006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Моделирование медико-биологических процессов. </w:t>
      </w:r>
    </w:p>
    <w:p w:rsidR="00C00683" w:rsidRPr="00693957" w:rsidRDefault="00C00683" w:rsidP="00C006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Структуризацию учебного материала. </w:t>
      </w:r>
    </w:p>
    <w:p w:rsidR="00C00683" w:rsidRPr="00693957" w:rsidRDefault="00C00683" w:rsidP="00C006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межпредметных связей. </w:t>
      </w:r>
    </w:p>
    <w:p w:rsidR="00C00683" w:rsidRPr="00693957" w:rsidRDefault="00C00683" w:rsidP="00C00683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Управление вниманием и эмоциональным фоном аудитории. </w:t>
      </w:r>
    </w:p>
    <w:p w:rsidR="00C00683" w:rsidRPr="00693957" w:rsidRDefault="00C00683" w:rsidP="00C006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Интенсификацию процесса обучения. </w:t>
      </w:r>
    </w:p>
    <w:p w:rsidR="00C00683" w:rsidRPr="00693957" w:rsidRDefault="00C00683" w:rsidP="00C00683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Медиаобразование - развитие навыков восприятия, обработки, критического осмысления и воспроизведения информации, предоставляемой средствами мультимедиа. </w:t>
      </w:r>
    </w:p>
    <w:p w:rsidR="00C00683" w:rsidRPr="0076351B" w:rsidRDefault="00C00683" w:rsidP="00C00683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усвоения знаний.</w:t>
      </w:r>
      <w:bookmarkStart w:id="19" w:name="_Toc349200214"/>
    </w:p>
    <w:p w:rsidR="00C00683" w:rsidRPr="0076351B" w:rsidRDefault="00C00683" w:rsidP="00C00683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BC5E22" w:rsidRDefault="00C00683" w:rsidP="00BC5E22">
      <w:pPr>
        <w:pStyle w:val="1"/>
        <w:rPr>
          <w:b/>
        </w:rPr>
      </w:pPr>
      <w:bookmarkStart w:id="20" w:name="_Toc508878484"/>
      <w:r w:rsidRPr="00BC5E22">
        <w:rPr>
          <w:b/>
        </w:rPr>
        <w:t>12. Материально-техническое обеспечение дисциплины</w:t>
      </w:r>
      <w:bookmarkEnd w:id="19"/>
      <w:r w:rsidRPr="00BC5E22">
        <w:rPr>
          <w:b/>
        </w:rPr>
        <w:t>.</w:t>
      </w:r>
      <w:bookmarkEnd w:id="20"/>
    </w:p>
    <w:p w:rsidR="00C00683" w:rsidRPr="0076351B" w:rsidRDefault="00C00683" w:rsidP="00C00683">
      <w:pPr>
        <w:tabs>
          <w:tab w:val="left" w:pos="142"/>
        </w:tabs>
        <w:spacing w:line="276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Научно-учебная лаборатория функциональных методов исследования с набором аппаратуры: ростомер; весы медицинские; весы бытовые; кистевой динамометр; становой динамометр; сухой спирометр; тонометр; фонендоскоп; секундомер; кушетка медицинская; калипер; велоэргометр; </w:t>
      </w:r>
    </w:p>
    <w:p w:rsidR="00C00683" w:rsidRPr="0076351B" w:rsidRDefault="00C00683" w:rsidP="00C00683">
      <w:pPr>
        <w:tabs>
          <w:tab w:val="left" w:pos="142"/>
        </w:tabs>
        <w:spacing w:line="276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Технические средства обучения: компьютерная программа «Спиро-Спектр» для изучения системы внешнего дыхания; аппаратно-программный комплекс Экосан-2007, компьютерная программа «</w:t>
      </w:r>
      <w:r w:rsidRPr="0076351B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ISKIM</w:t>
      </w: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6» для изучения вариабельности сердечного ритма; электрокардиограф с приставкой для записи вариабельности сердечного ритма, компьютерные программы «Рео» и «Валента» для изучения гемодинамики, аппаратно-программный комплекс «НС-ПсихоТест».</w:t>
      </w:r>
    </w:p>
    <w:p w:rsidR="00BC5E22" w:rsidRDefault="00BC5E22" w:rsidP="00C00683">
      <w:pPr>
        <w:tabs>
          <w:tab w:val="left" w:pos="142"/>
        </w:tabs>
        <w:spacing w:line="276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00683" w:rsidRPr="0076351B" w:rsidRDefault="00C00683" w:rsidP="00C00683">
      <w:pPr>
        <w:tabs>
          <w:tab w:val="left" w:pos="142"/>
        </w:tabs>
        <w:spacing w:line="276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Средства обеспечения освоения дисциплины</w:t>
      </w:r>
    </w:p>
    <w:p w:rsidR="00C00683" w:rsidRPr="0076351B" w:rsidRDefault="00C00683" w:rsidP="00C00683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Учебные и методические пособия.</w:t>
      </w:r>
    </w:p>
    <w:p w:rsidR="00C00683" w:rsidRPr="0076351B" w:rsidRDefault="00C00683" w:rsidP="00C00683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Учебники, программы.</w:t>
      </w:r>
    </w:p>
    <w:p w:rsidR="00C00683" w:rsidRPr="0076351B" w:rsidRDefault="00C00683" w:rsidP="00C00683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Пособия для самостоятельных работ.</w:t>
      </w:r>
    </w:p>
    <w:p w:rsidR="00C00683" w:rsidRPr="0076351B" w:rsidRDefault="00C00683" w:rsidP="00C00683">
      <w:pPr>
        <w:tabs>
          <w:tab w:val="left" w:pos="142"/>
        </w:tabs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6351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Наглядные пособия.</w:t>
      </w:r>
    </w:p>
    <w:p w:rsidR="00C00683" w:rsidRPr="0076351B" w:rsidRDefault="00C00683" w:rsidP="00C00683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0683" w:rsidRPr="0076351B" w:rsidRDefault="00C00683" w:rsidP="00C00683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0683" w:rsidRPr="0076351B" w:rsidRDefault="00C00683" w:rsidP="00C00683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0683" w:rsidRPr="0076351B" w:rsidRDefault="00C00683" w:rsidP="00C00683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0683" w:rsidRPr="0076351B" w:rsidRDefault="00C00683" w:rsidP="00C00683">
      <w:pPr>
        <w:spacing w:after="200" w:line="276" w:lineRule="auto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</w:p>
    <w:p w:rsidR="00C00683" w:rsidRPr="0076351B" w:rsidRDefault="00C00683" w:rsidP="00C006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0683" w:rsidRPr="00BC5E22" w:rsidRDefault="00C00683" w:rsidP="00BC5E22">
      <w:pPr>
        <w:pStyle w:val="1"/>
        <w:jc w:val="right"/>
        <w:rPr>
          <w:b/>
        </w:rPr>
      </w:pPr>
      <w:bookmarkStart w:id="21" w:name="_Toc508878485"/>
      <w:r w:rsidRPr="00BC5E22">
        <w:rPr>
          <w:b/>
        </w:rPr>
        <w:lastRenderedPageBreak/>
        <w:t>Приложение 1</w:t>
      </w:r>
      <w:bookmarkEnd w:id="21"/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C00683" w:rsidRPr="0076351B" w:rsidRDefault="00C00683" w:rsidP="00C00683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C00683" w:rsidRPr="0076351B" w:rsidRDefault="00C00683" w:rsidP="00C006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Возрастная физиология</w:t>
      </w:r>
      <w:r w:rsidRPr="0076351B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»</w:t>
      </w: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683" w:rsidRPr="0076351B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направления /специальности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06.01.04  «Биология» </w:t>
      </w:r>
    </w:p>
    <w:p w:rsidR="00C00683" w:rsidRPr="0076351B" w:rsidRDefault="00C00683" w:rsidP="00C0068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683" w:rsidRPr="0076351B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«Спортивная физиология»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351B"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635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C00683" w:rsidRPr="0076351B" w:rsidRDefault="00C00683" w:rsidP="00C006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C00683" w:rsidRPr="0076351B" w:rsidRDefault="00C00683" w:rsidP="00C0068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Гуштурова Ирина Вадимовна, к</w:t>
      </w:r>
      <w:r w:rsidRPr="007635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.б.н.,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доцент</w:t>
      </w:r>
    </w:p>
    <w:p w:rsidR="00C00683" w:rsidRPr="0076351B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C00683" w:rsidRDefault="00C00683" w:rsidP="00C00683">
      <w:pPr>
        <w:spacing w:line="240" w:lineRule="auto"/>
        <w:ind w:left="-567" w:firstLine="80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00683" w:rsidRPr="0076351B" w:rsidRDefault="00C00683" w:rsidP="00C00683">
      <w:pPr>
        <w:spacing w:line="240" w:lineRule="auto"/>
        <w:ind w:left="-567" w:firstLine="8080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Default="00C00683" w:rsidP="00C00683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5B454A" w:rsidRDefault="00C00683" w:rsidP="00C0068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00683" w:rsidRPr="005B454A" w:rsidRDefault="00C00683" w:rsidP="00C0068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C00683" w:rsidRPr="005B454A" w:rsidRDefault="001776FB" w:rsidP="00C0068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C00683" w:rsidRPr="007A42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00683" w:rsidRPr="007A4293">
        <w:rPr>
          <w:rFonts w:ascii="Times New Roman" w:eastAsia="Times New Roman" w:hAnsi="Times New Roman" w:cs="Times New Roman"/>
          <w:sz w:val="28"/>
          <w:szCs w:val="28"/>
        </w:rPr>
        <w:t xml:space="preserve"> 2017  г., протоко</w:t>
      </w:r>
      <w:r>
        <w:rPr>
          <w:rFonts w:ascii="Times New Roman" w:eastAsia="Times New Roman" w:hAnsi="Times New Roman" w:cs="Times New Roman"/>
          <w:sz w:val="28"/>
          <w:szCs w:val="28"/>
        </w:rPr>
        <w:t>л № 4</w:t>
      </w:r>
    </w:p>
    <w:p w:rsidR="00C00683" w:rsidRPr="005B454A" w:rsidRDefault="00C00683" w:rsidP="00C00683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Н. И. Шлык</w:t>
      </w: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Ижевск 2017 г.</w:t>
      </w:r>
    </w:p>
    <w:p w:rsidR="00C00683" w:rsidRPr="0076351B" w:rsidRDefault="00C00683" w:rsidP="00C00683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C00683" w:rsidRPr="0076351B" w:rsidRDefault="00C00683" w:rsidP="00C00683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C00683" w:rsidRPr="0076351B" w:rsidRDefault="00C00683" w:rsidP="00C00683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Возрастная физиология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» у студентов формируются компетенции:</w:t>
      </w:r>
    </w:p>
    <w:p w:rsidR="00C00683" w:rsidRPr="0076351B" w:rsidRDefault="00C00683" w:rsidP="00C00683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76351B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76351B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76351B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76351B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C00683" w:rsidRPr="0076351B" w:rsidRDefault="00C00683" w:rsidP="00C00683">
      <w:pPr>
        <w:spacing w:line="240" w:lineRule="auto"/>
        <w:rPr>
          <w:rFonts w:ascii="Times New Roman CYR" w:eastAsia="Calibri" w:hAnsi="Times New Roman CYR" w:cs="Times New Roman"/>
          <w:sz w:val="28"/>
          <w:szCs w:val="24"/>
        </w:rPr>
      </w:pPr>
      <w:r w:rsidRPr="0076351B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76351B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76351B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C00683" w:rsidRPr="0076351B" w:rsidRDefault="00C00683" w:rsidP="00C00683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76351B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76351B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C00683" w:rsidRPr="0076351B" w:rsidRDefault="00C00683" w:rsidP="00C00683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76351B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76351B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C00683" w:rsidRPr="0076351B" w:rsidRDefault="00C00683" w:rsidP="00C00683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76351B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76351B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C00683" w:rsidRPr="0076351B" w:rsidRDefault="00C00683" w:rsidP="00C0068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C00683" w:rsidRPr="0076351B" w:rsidRDefault="00C00683" w:rsidP="00C0068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Этапы формирования компетенции(ий) ОК-1, ОК-3, ПК-1, ПК-2, ПК-3 в процессе освоения образовательной программы указаны в Матрице компетенций и Программе формирования компетенции(ий) (приложения 2, 4 к ОП ВО по направлению подготовки 06.04.01 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«Биология».</w:t>
      </w:r>
    </w:p>
    <w:p w:rsidR="00C00683" w:rsidRPr="0076351B" w:rsidRDefault="00C00683" w:rsidP="00C00683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Этапы формирования компетенции(ий) ОК-1, ОК-3, ПК-1, ПК-2, ПК-3 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Возрастная физиология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» отражены в тематическом плане в Рабочей программе дисциплины.</w:t>
      </w:r>
    </w:p>
    <w:p w:rsidR="00021FE0" w:rsidRDefault="00021F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21FE0" w:rsidRDefault="00021FE0" w:rsidP="00C006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21FE0" w:rsidSect="008A59EA">
          <w:footerReference w:type="default" r:id="rId10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C00683" w:rsidRPr="0076351B" w:rsidRDefault="00C00683" w:rsidP="00C006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C00683" w:rsidRPr="0076351B" w:rsidRDefault="00C00683" w:rsidP="00C006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5957"/>
        <w:gridCol w:w="3848"/>
        <w:gridCol w:w="3033"/>
      </w:tblGrid>
      <w:tr w:rsidR="00C00683" w:rsidRPr="0076351B" w:rsidTr="00021FE0">
        <w:trPr>
          <w:trHeight w:val="694"/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Компетенция/</w:t>
            </w:r>
          </w:p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210" w:type="pct"/>
            <w:gridSpan w:val="3"/>
          </w:tcPr>
          <w:p w:rsidR="00C00683" w:rsidRPr="0076351B" w:rsidRDefault="00C00683" w:rsidP="008A59EA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Темы:</w:t>
            </w:r>
          </w:p>
          <w:p w:rsidR="00C00683" w:rsidRPr="00693957" w:rsidRDefault="00C00683" w:rsidP="008A59EA">
            <w:pPr>
              <w:spacing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6939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Геронтология как наука, ее задачи. Природа старения. Теории старения. Основные представления о механизмах возрастных изменений. Виды старения. Биологический возраст. </w:t>
            </w:r>
          </w:p>
          <w:p w:rsidR="00C00683" w:rsidRPr="00693957" w:rsidRDefault="00C00683" w:rsidP="008A59EA">
            <w:pPr>
              <w:spacing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Социально-демографические аспекты геронтологии. </w:t>
            </w:r>
          </w:p>
          <w:p w:rsidR="00C00683" w:rsidRPr="00693957" w:rsidRDefault="00C00683" w:rsidP="008A59EA">
            <w:pPr>
              <w:spacing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Возрастные изменения отдельных органов и систем. </w:t>
            </w:r>
          </w:p>
          <w:p w:rsidR="00C00683" w:rsidRPr="00693957" w:rsidRDefault="00C00683" w:rsidP="008A59EA">
            <w:pPr>
              <w:spacing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6939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Психическое старение. </w:t>
            </w:r>
          </w:p>
          <w:p w:rsidR="00C00683" w:rsidRPr="00693957" w:rsidRDefault="00C00683" w:rsidP="008A59EA">
            <w:pPr>
              <w:spacing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9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6939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Долгожительство. Предупреждение преждевременного старения.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ОК-1, ОК-3 на повышенном уровне</w:t>
            </w:r>
          </w:p>
        </w:tc>
        <w:tc>
          <w:tcPr>
            <w:tcW w:w="4210" w:type="pct"/>
            <w:gridSpan w:val="3"/>
          </w:tcPr>
          <w:p w:rsidR="00C00683" w:rsidRPr="0076351B" w:rsidRDefault="00C00683" w:rsidP="008A59EA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и участвовать в создании новых биологических технологий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опираясь на известные данные научной литературы,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физической работоспособности; </w:t>
            </w:r>
          </w:p>
          <w:p w:rsidR="00C00683" w:rsidRPr="0076351B" w:rsidRDefault="00C00683" w:rsidP="008A59EA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</w:p>
          <w:p w:rsidR="00C00683" w:rsidRPr="0076351B" w:rsidRDefault="00C00683" w:rsidP="008A59EA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</w:t>
            </w:r>
            <w:r w:rsidRPr="007635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условиях.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ОК-1, ОК-3 на повышенном уровне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0" w:type="pct"/>
            <w:gridSpan w:val="3"/>
          </w:tcPr>
          <w:p w:rsidR="00C00683" w:rsidRPr="00021FE0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Знает:</w:t>
            </w:r>
            <w:r w:rsidRPr="0076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C00683" w:rsidRPr="00021FE0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Умеет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:</w:t>
            </w:r>
            <w:r w:rsidRPr="0076351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76351B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7635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76351B">
              <w:rPr>
                <w:rFonts w:ascii="Times New Roman" w:eastAsia="Calibri" w:hAnsi="Times New Roman" w:cs="Times New Roman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Владеет навыками</w:t>
            </w:r>
            <w:r w:rsidRPr="0076351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 xml:space="preserve">научно-исследовательских работ (отчет, тезисы доклады) и оформления презентации в электронном виде; </w:t>
            </w:r>
            <w:r w:rsidRPr="0076351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945" w:type="pct"/>
          </w:tcPr>
          <w:p w:rsidR="00C00683" w:rsidRPr="0076351B" w:rsidRDefault="00C00683" w:rsidP="008A59EA">
            <w:pPr>
              <w:tabs>
                <w:tab w:val="left" w:pos="84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работа, реферат, доклад</w:t>
            </w:r>
          </w:p>
        </w:tc>
        <w:tc>
          <w:tcPr>
            <w:tcW w:w="1264" w:type="pct"/>
          </w:tcPr>
          <w:p w:rsidR="00C00683" w:rsidRPr="0076351B" w:rsidRDefault="00C00683" w:rsidP="008A59EA">
            <w:pPr>
              <w:tabs>
                <w:tab w:val="left" w:pos="84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работа, реферат, доклад</w:t>
            </w:r>
          </w:p>
        </w:tc>
        <w:tc>
          <w:tcPr>
            <w:tcW w:w="1002" w:type="pct"/>
          </w:tcPr>
          <w:p w:rsidR="00C00683" w:rsidRPr="0076351B" w:rsidRDefault="00C00683" w:rsidP="008A59EA">
            <w:pPr>
              <w:tabs>
                <w:tab w:val="left" w:pos="84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работа, реферат, доклад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945" w:type="pct"/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00683" w:rsidRPr="0076351B" w:rsidRDefault="00C00683" w:rsidP="008A59EA">
            <w:pPr>
              <w:tabs>
                <w:tab w:val="left" w:pos="84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264" w:type="pct"/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00683" w:rsidRPr="0076351B" w:rsidRDefault="00C00683" w:rsidP="008A59EA">
            <w:pPr>
              <w:tabs>
                <w:tab w:val="left" w:pos="84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002" w:type="pct"/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     промежуточный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ПК- 2, ПК-3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210" w:type="pct"/>
            <w:gridSpan w:val="3"/>
          </w:tcPr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lastRenderedPageBreak/>
              <w:t xml:space="preserve">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C00683" w:rsidRPr="0076351B" w:rsidRDefault="00C00683" w:rsidP="008A59EA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физических способностей и функционального состояния занимающихся;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обработки и критической оценки результатов исследований;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рии сформированности компетенций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ПК-1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ПК- 2, ПК-3 на повышенном уровне</w:t>
            </w:r>
          </w:p>
        </w:tc>
        <w:tc>
          <w:tcPr>
            <w:tcW w:w="4210" w:type="pct"/>
            <w:gridSpan w:val="3"/>
          </w:tcPr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: закономерности живой природы,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945" w:type="pct"/>
          </w:tcPr>
          <w:p w:rsidR="00C00683" w:rsidRPr="0076351B" w:rsidRDefault="00C00683" w:rsidP="008A59EA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работа, реферат, доклад</w:t>
            </w:r>
          </w:p>
        </w:tc>
        <w:tc>
          <w:tcPr>
            <w:tcW w:w="1264" w:type="pct"/>
          </w:tcPr>
          <w:p w:rsidR="00C00683" w:rsidRPr="0076351B" w:rsidRDefault="00C00683" w:rsidP="008A59EA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работа, реферат, доклад</w:t>
            </w:r>
          </w:p>
        </w:tc>
        <w:tc>
          <w:tcPr>
            <w:tcW w:w="1002" w:type="pct"/>
          </w:tcPr>
          <w:p w:rsidR="00C00683" w:rsidRPr="0076351B" w:rsidRDefault="00C00683" w:rsidP="008A59EA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работа, реферат, доклад</w:t>
            </w:r>
          </w:p>
        </w:tc>
      </w:tr>
      <w:tr w:rsidR="00C00683" w:rsidRPr="0076351B" w:rsidTr="00021FE0">
        <w:trPr>
          <w:jc w:val="center"/>
        </w:trPr>
        <w:tc>
          <w:tcPr>
            <w:tcW w:w="790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945" w:type="pct"/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264" w:type="pct"/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002" w:type="pct"/>
          </w:tcPr>
          <w:p w:rsidR="00C00683" w:rsidRPr="0076351B" w:rsidRDefault="00C00683" w:rsidP="008A59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     промежуточный</w:t>
            </w:r>
          </w:p>
        </w:tc>
      </w:tr>
    </w:tbl>
    <w:p w:rsidR="00C00683" w:rsidRPr="0076351B" w:rsidRDefault="00C00683" w:rsidP="00C0068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C00683" w:rsidRPr="0076351B" w:rsidSect="00021FE0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C00683" w:rsidRPr="0076351B" w:rsidRDefault="00C00683" w:rsidP="00C0068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76351B" w:rsidRDefault="00C00683" w:rsidP="00C00683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2" w:name="_Toc508878486"/>
      <w:r w:rsidRPr="0076351B">
        <w:rPr>
          <w:rFonts w:ascii="Times New Roman" w:eastAsiaTheme="majorEastAsia" w:hAnsi="Times New Roman" w:cs="Times New Roman"/>
          <w:b/>
          <w:bCs/>
          <w:sz w:val="28"/>
          <w:szCs w:val="28"/>
        </w:rPr>
        <w:t>2.2. Описание шкал оценивания</w:t>
      </w:r>
      <w:bookmarkEnd w:id="22"/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354"/>
        <w:gridCol w:w="10705"/>
        <w:gridCol w:w="283"/>
        <w:gridCol w:w="1984"/>
      </w:tblGrid>
      <w:tr w:rsidR="00C00683" w:rsidRPr="0076351B" w:rsidTr="00021FE0">
        <w:trPr>
          <w:trHeight w:val="20"/>
        </w:trPr>
        <w:tc>
          <w:tcPr>
            <w:tcW w:w="4348" w:type="pct"/>
            <w:gridSpan w:val="4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652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оценки результатов</w:t>
            </w:r>
          </w:p>
        </w:tc>
      </w:tr>
      <w:tr w:rsidR="00C00683" w:rsidRPr="0076351B" w:rsidTr="00021FE0">
        <w:trPr>
          <w:trHeight w:val="20"/>
        </w:trPr>
        <w:tc>
          <w:tcPr>
            <w:tcW w:w="628" w:type="pct"/>
            <w:vAlign w:val="center"/>
          </w:tcPr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721" w:type="pct"/>
            <w:gridSpan w:val="3"/>
            <w:vAlign w:val="center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ОК-1, ОК-3</w:t>
            </w:r>
          </w:p>
        </w:tc>
        <w:tc>
          <w:tcPr>
            <w:tcW w:w="652" w:type="pct"/>
            <w:vAlign w:val="center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</w:tr>
      <w:tr w:rsidR="00C00683" w:rsidRPr="0076351B" w:rsidTr="00021FE0">
        <w:trPr>
          <w:trHeight w:val="1905"/>
        </w:trPr>
        <w:tc>
          <w:tcPr>
            <w:tcW w:w="628" w:type="pct"/>
            <w:vAlign w:val="center"/>
          </w:tcPr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0683" w:rsidRPr="0076351B" w:rsidRDefault="00C00683" w:rsidP="008A59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721" w:type="pct"/>
            <w:gridSpan w:val="3"/>
          </w:tcPr>
          <w:p w:rsidR="00C00683" w:rsidRPr="00273AC4" w:rsidRDefault="00C00683" w:rsidP="008A59E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 и навыками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интенсивности занятий оздоровительной физической культурой при различных видах двигательной активности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76351B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7635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76351B">
              <w:rPr>
                <w:rFonts w:ascii="Times New Roman" w:eastAsia="Calibri" w:hAnsi="Times New Roman" w:cs="Times New Roman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здоровья, оздоровления и рекреации занимающихся,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76351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</w:tr>
      <w:tr w:rsidR="00C00683" w:rsidRPr="0076351B" w:rsidTr="00021FE0">
        <w:tc>
          <w:tcPr>
            <w:tcW w:w="628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Средний 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достигнут, проявляется в 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большинстве случаев</w:t>
            </w:r>
          </w:p>
        </w:tc>
        <w:tc>
          <w:tcPr>
            <w:tcW w:w="3721" w:type="pct"/>
            <w:gridSpan w:val="3"/>
          </w:tcPr>
          <w:p w:rsidR="00C00683" w:rsidRPr="0076351B" w:rsidRDefault="00C00683" w:rsidP="008A59EA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Допускаются незначительные ошибки. В большинстве случаев, в основном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формулировать цель и определять задачи, возникающие в процессе выполнения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>научно-исследовательской работы;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76351B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7635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76351B">
              <w:rPr>
                <w:rFonts w:ascii="Times New Roman" w:eastAsia="Calibri" w:hAnsi="Times New Roman" w:cs="Times New Roman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76351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одномоментной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C00683" w:rsidRPr="0076351B" w:rsidTr="00021FE0">
        <w:tc>
          <w:tcPr>
            <w:tcW w:w="628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721" w:type="pct"/>
            <w:gridSpan w:val="3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76351B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7635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76351B">
              <w:rPr>
                <w:rFonts w:ascii="Times New Roman" w:eastAsia="Calibri" w:hAnsi="Times New Roman" w:cs="Times New Roman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76351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</w:tr>
      <w:tr w:rsidR="00C00683" w:rsidRPr="0076351B" w:rsidTr="00021FE0">
        <w:tc>
          <w:tcPr>
            <w:tcW w:w="628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721" w:type="pct"/>
            <w:gridSpan w:val="3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76351B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76351B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опорно-двигательного аппарата;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7635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76351B">
              <w:rPr>
                <w:rFonts w:ascii="Times New Roman" w:eastAsia="Calibri" w:hAnsi="Times New Roman" w:cs="Times New Roman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76351B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76351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76351B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76351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76351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lastRenderedPageBreak/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52" w:type="pct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</w:tr>
      <w:tr w:rsidR="00C00683" w:rsidRPr="0076351B" w:rsidTr="008A59EA">
        <w:tc>
          <w:tcPr>
            <w:tcW w:w="5000" w:type="pct"/>
            <w:gridSpan w:val="5"/>
            <w:vAlign w:val="center"/>
          </w:tcPr>
          <w:p w:rsidR="00C00683" w:rsidRPr="0076351B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Компетенции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0683" w:rsidRPr="00273AC4" w:rsidRDefault="00C00683" w:rsidP="008A5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ПК-2, ПК-3</w:t>
            </w:r>
          </w:p>
        </w:tc>
      </w:tr>
      <w:tr w:rsidR="00C00683" w:rsidRPr="0076351B" w:rsidTr="008A59EA"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512" w:type="pct"/>
          </w:tcPr>
          <w:p w:rsidR="00C00683" w:rsidRPr="0076351B" w:rsidRDefault="00C00683" w:rsidP="008A59E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 и навыками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</w:tr>
      <w:tr w:rsidR="00C00683" w:rsidRPr="0076351B" w:rsidTr="008A59EA"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достигнут, проявляется в большинстве случаев</w:t>
            </w:r>
          </w:p>
        </w:tc>
        <w:tc>
          <w:tcPr>
            <w:tcW w:w="3512" w:type="pct"/>
          </w:tcPr>
          <w:p w:rsidR="00C00683" w:rsidRPr="0076351B" w:rsidRDefault="00C00683" w:rsidP="008A59E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Допускаются незначительные ошибки. В большинстве случаев, в основном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возникновения и последствия биологических инвазий; меры контроля биологических инвазий; причины снижения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биологического разнообразия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C00683" w:rsidRPr="0076351B" w:rsidTr="008A59EA"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512" w:type="pct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C00683" w:rsidRPr="0076351B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lastRenderedPageBreak/>
              <w:t xml:space="preserve">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</w:tr>
      <w:tr w:rsidR="00C00683" w:rsidRPr="0076351B" w:rsidTr="008A59EA"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512" w:type="pct"/>
          </w:tcPr>
          <w:p w:rsidR="00C00683" w:rsidRPr="0076351B" w:rsidRDefault="00C00683" w:rsidP="00021F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C00683" w:rsidRPr="0076351B" w:rsidRDefault="00C00683" w:rsidP="00021F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7635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C00683" w:rsidRPr="00273AC4" w:rsidRDefault="00C00683" w:rsidP="008A59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76351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7635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76351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76351B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76351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76351B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76351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76351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7635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76351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76351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76351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76351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744" w:type="pct"/>
            <w:gridSpan w:val="2"/>
            <w:vAlign w:val="center"/>
          </w:tcPr>
          <w:p w:rsidR="00C00683" w:rsidRPr="0076351B" w:rsidRDefault="00C00683" w:rsidP="008A59E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</w:tr>
    </w:tbl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683" w:rsidRPr="0076351B" w:rsidRDefault="00C00683" w:rsidP="00021FE0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00683" w:rsidRPr="0076351B" w:rsidSect="00021FE0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C00683" w:rsidRPr="0076351B" w:rsidRDefault="00C00683" w:rsidP="00C00683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– на этапе рубежного контроля;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- на этапе рубежного контроля;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- в учебной аудитории во время учебного занятия;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Экзамен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- в учебной аудитории.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3. Оценивание проводится: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Доклад (реферат)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экзамен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(реферат) –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список тем представляется в письменной форме;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 -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(печатный вариант);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экзамен -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экзамен - подготовка к ответу на вопрос билета в течение 25 минут.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аудитория на 12 мест;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- аудитория на 12 мест.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Возможность использования дополнительных материалов 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Реферат (доклад) – да, с привлечением различных источников, в том числе интернет-источников.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работа, экзамен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 – нет.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C00683" w:rsidRPr="0076351B" w:rsidRDefault="00C00683" w:rsidP="00C00683">
      <w:pPr>
        <w:pBdr>
          <w:bottom w:val="single" w:sz="12" w:space="1" w:color="auto"/>
        </w:pBdr>
        <w:spacing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(доклад), контрольная работа и экзамен - </w:t>
      </w:r>
      <w:r w:rsidRPr="0076351B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дисциплину, в форме экспертной проверки и оценки.</w:t>
      </w:r>
    </w:p>
    <w:p w:rsidR="00C00683" w:rsidRPr="0076351B" w:rsidRDefault="00C00683" w:rsidP="00C00683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C00683" w:rsidRPr="0076351B" w:rsidRDefault="00C00683" w:rsidP="00021FE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sz w:val="28"/>
          <w:szCs w:val="28"/>
        </w:rPr>
        <w:t xml:space="preserve">10. Апелляция результатов оценивания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C00683" w:rsidRPr="0076351B" w:rsidRDefault="00C00683" w:rsidP="00C00683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635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C00683" w:rsidRPr="00D81783" w:rsidRDefault="00C00683" w:rsidP="00C006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C00683" w:rsidRPr="00D81783" w:rsidRDefault="00C00683" w:rsidP="00C00683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ФИЗИОЛОГИЯ</w:t>
      </w:r>
      <w:r w:rsidRPr="00D817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00683" w:rsidRPr="00D81783" w:rsidRDefault="00C00683" w:rsidP="00C0068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D81783" w:rsidRDefault="00C00683" w:rsidP="00C0068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D81783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C00683" w:rsidRPr="00D81783" w:rsidRDefault="00C00683" w:rsidP="00C00683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C00683" w:rsidRPr="00D81783" w:rsidRDefault="00C00683" w:rsidP="00C0068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D81783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C00683" w:rsidRPr="00D81783" w:rsidRDefault="00C00683" w:rsidP="00C00683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C00683" w:rsidRPr="00D81783" w:rsidRDefault="00C00683" w:rsidP="00C00683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C00683" w:rsidRPr="00D81783" w:rsidRDefault="00C00683" w:rsidP="00C00683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C00683" w:rsidRPr="00D81783" w:rsidRDefault="00C00683" w:rsidP="00C0068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магистров</w:t>
      </w:r>
      <w:r w:rsidRPr="00D817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направлению </w:t>
      </w:r>
      <w:r w:rsidRPr="00D81783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C00683" w:rsidRPr="00D81783" w:rsidRDefault="00C00683" w:rsidP="00C0068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Pr="00D81783" w:rsidRDefault="00C00683" w:rsidP="00C0068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Default="00C00683" w:rsidP="00C0068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00683" w:rsidRPr="00273AC4" w:rsidRDefault="00C00683" w:rsidP="00C0068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3AC4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C00683" w:rsidRPr="00D81783" w:rsidRDefault="00C00683" w:rsidP="00C00683">
      <w:pPr>
        <w:shd w:val="clear" w:color="auto" w:fill="FFFFFF"/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83" w:rsidRDefault="00C00683" w:rsidP="00C00683"/>
    <w:p w:rsidR="00021FE0" w:rsidRDefault="00021FE0" w:rsidP="00C00683"/>
    <w:p w:rsidR="00C00683" w:rsidRPr="0076351B" w:rsidRDefault="00021FE0" w:rsidP="00C00683">
      <w:r>
        <w:t>___________________________</w:t>
      </w:r>
    </w:p>
    <w:p w:rsidR="00020F43" w:rsidRDefault="00020F43"/>
    <w:sectPr w:rsidR="00020F43" w:rsidSect="00021FE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5C" w:rsidRDefault="002A585C">
      <w:pPr>
        <w:spacing w:line="240" w:lineRule="auto"/>
      </w:pPr>
      <w:r>
        <w:separator/>
      </w:r>
    </w:p>
  </w:endnote>
  <w:endnote w:type="continuationSeparator" w:id="0">
    <w:p w:rsidR="002A585C" w:rsidRDefault="002A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16554"/>
      <w:docPartObj>
        <w:docPartGallery w:val="Page Numbers (Bottom of Page)"/>
        <w:docPartUnique/>
      </w:docPartObj>
    </w:sdtPr>
    <w:sdtEndPr/>
    <w:sdtContent>
      <w:p w:rsidR="00DB0D39" w:rsidRDefault="00DB0D3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C3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B0D39" w:rsidRDefault="00DB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5C" w:rsidRDefault="002A585C">
      <w:pPr>
        <w:spacing w:line="240" w:lineRule="auto"/>
      </w:pPr>
      <w:r>
        <w:separator/>
      </w:r>
    </w:p>
  </w:footnote>
  <w:footnote w:type="continuationSeparator" w:id="0">
    <w:p w:rsidR="002A585C" w:rsidRDefault="002A58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29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433"/>
    <w:multiLevelType w:val="singleLevel"/>
    <w:tmpl w:val="8018811A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1B2676"/>
    <w:multiLevelType w:val="hybridMultilevel"/>
    <w:tmpl w:val="8604B1A0"/>
    <w:lvl w:ilvl="0" w:tplc="7454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42E4A"/>
    <w:multiLevelType w:val="hybridMultilevel"/>
    <w:tmpl w:val="9EC0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4580"/>
    <w:multiLevelType w:val="hybridMultilevel"/>
    <w:tmpl w:val="701C6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F4B97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5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E5714B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E547D"/>
    <w:multiLevelType w:val="hybridMultilevel"/>
    <w:tmpl w:val="A85AF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D5525"/>
    <w:multiLevelType w:val="singleLevel"/>
    <w:tmpl w:val="8292A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645EDF"/>
    <w:multiLevelType w:val="hybridMultilevel"/>
    <w:tmpl w:val="3CD41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F34DB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1B1C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A0F6F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AB3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81A06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6">
    <w:nsid w:val="4CC60E1A"/>
    <w:multiLevelType w:val="hybridMultilevel"/>
    <w:tmpl w:val="55B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56A4A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B32D8"/>
    <w:multiLevelType w:val="hybridMultilevel"/>
    <w:tmpl w:val="CBAAF4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4308C"/>
    <w:multiLevelType w:val="hybridMultilevel"/>
    <w:tmpl w:val="465A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7283A"/>
    <w:multiLevelType w:val="hybridMultilevel"/>
    <w:tmpl w:val="ED440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2438C"/>
    <w:multiLevelType w:val="singleLevel"/>
    <w:tmpl w:val="2DC899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97A420B"/>
    <w:multiLevelType w:val="hybridMultilevel"/>
    <w:tmpl w:val="E6749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362E"/>
    <w:multiLevelType w:val="hybridMultilevel"/>
    <w:tmpl w:val="2FFE9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86F65"/>
    <w:multiLevelType w:val="hybridMultilevel"/>
    <w:tmpl w:val="81D2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1B649A"/>
    <w:multiLevelType w:val="hybridMultilevel"/>
    <w:tmpl w:val="7B9E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2122A"/>
    <w:multiLevelType w:val="hybridMultilevel"/>
    <w:tmpl w:val="33548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B3E6F"/>
    <w:multiLevelType w:val="hybridMultilevel"/>
    <w:tmpl w:val="D212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25"/>
  </w:num>
  <w:num w:numId="13">
    <w:abstractNumId w:val="24"/>
  </w:num>
  <w:num w:numId="14">
    <w:abstractNumId w:val="4"/>
  </w:num>
  <w:num w:numId="15">
    <w:abstractNumId w:val="22"/>
  </w:num>
  <w:num w:numId="16">
    <w:abstractNumId w:val="20"/>
  </w:num>
  <w:num w:numId="17">
    <w:abstractNumId w:val="27"/>
  </w:num>
  <w:num w:numId="18">
    <w:abstractNumId w:val="18"/>
  </w:num>
  <w:num w:numId="19">
    <w:abstractNumId w:val="16"/>
  </w:num>
  <w:num w:numId="20">
    <w:abstractNumId w:val="28"/>
  </w:num>
  <w:num w:numId="21">
    <w:abstractNumId w:val="7"/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</w:rPr>
      </w:lvl>
    </w:lvlOverride>
  </w:num>
  <w:num w:numId="24">
    <w:abstractNumId w:val="2"/>
  </w:num>
  <w:num w:numId="25">
    <w:abstractNumId w:val="9"/>
  </w:num>
  <w:num w:numId="26">
    <w:abstractNumId w:val="6"/>
  </w:num>
  <w:num w:numId="27">
    <w:abstractNumId w:val="26"/>
  </w:num>
  <w:num w:numId="28">
    <w:abstractNumId w:val="3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83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1FE0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1F92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02C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6FB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5C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A69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39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CDF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9EA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0D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C34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77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22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683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9E6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D39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427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3A2"/>
    <w:rsid w:val="00F8343A"/>
    <w:rsid w:val="00F83641"/>
    <w:rsid w:val="00F836BE"/>
    <w:rsid w:val="00F83724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294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3"/>
  </w:style>
  <w:style w:type="paragraph" w:styleId="1">
    <w:name w:val="heading 1"/>
    <w:basedOn w:val="a"/>
    <w:next w:val="a"/>
    <w:link w:val="10"/>
    <w:qFormat/>
    <w:rsid w:val="00C00683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6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0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0683"/>
  </w:style>
  <w:style w:type="paragraph" w:styleId="a3">
    <w:name w:val="Title"/>
    <w:basedOn w:val="a"/>
    <w:link w:val="a4"/>
    <w:qFormat/>
    <w:rsid w:val="00C00683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00683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68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83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C00683"/>
    <w:rPr>
      <w:color w:val="0000FF"/>
      <w:u w:val="single"/>
    </w:rPr>
  </w:style>
  <w:style w:type="paragraph" w:styleId="21">
    <w:name w:val="Body Text 2"/>
    <w:basedOn w:val="a"/>
    <w:link w:val="22"/>
    <w:rsid w:val="00C00683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0683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00683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0683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006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0068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0068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0068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00683"/>
    <w:rPr>
      <w:rFonts w:ascii="Calibri" w:eastAsia="Times New Roman" w:hAnsi="Calibri" w:cs="Times New Roman"/>
    </w:rPr>
  </w:style>
  <w:style w:type="paragraph" w:styleId="af">
    <w:name w:val="List"/>
    <w:basedOn w:val="a"/>
    <w:rsid w:val="00C00683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00683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0683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">
    <w:name w:val="Абзац списка1"/>
    <w:basedOn w:val="a"/>
    <w:rsid w:val="008A59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Subtitle"/>
    <w:basedOn w:val="a"/>
    <w:next w:val="a"/>
    <w:link w:val="af1"/>
    <w:uiPriority w:val="11"/>
    <w:qFormat/>
    <w:rsid w:val="00DB0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B0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B0D3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DB0D3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0D39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DB0D39"/>
    <w:pPr>
      <w:spacing w:after="100"/>
    </w:pPr>
  </w:style>
  <w:style w:type="character" w:customStyle="1" w:styleId="apple-converted-space">
    <w:name w:val="apple-converted-space"/>
    <w:rsid w:val="0002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3"/>
  </w:style>
  <w:style w:type="paragraph" w:styleId="1">
    <w:name w:val="heading 1"/>
    <w:basedOn w:val="a"/>
    <w:next w:val="a"/>
    <w:link w:val="10"/>
    <w:qFormat/>
    <w:rsid w:val="00C00683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6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0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00683"/>
  </w:style>
  <w:style w:type="paragraph" w:styleId="a3">
    <w:name w:val="Title"/>
    <w:basedOn w:val="a"/>
    <w:link w:val="a4"/>
    <w:qFormat/>
    <w:rsid w:val="00C00683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00683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68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83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C00683"/>
    <w:rPr>
      <w:color w:val="0000FF"/>
      <w:u w:val="single"/>
    </w:rPr>
  </w:style>
  <w:style w:type="paragraph" w:styleId="21">
    <w:name w:val="Body Text 2"/>
    <w:basedOn w:val="a"/>
    <w:link w:val="22"/>
    <w:rsid w:val="00C00683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00683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00683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0683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006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0068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0068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0068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00683"/>
    <w:rPr>
      <w:rFonts w:ascii="Calibri" w:eastAsia="Times New Roman" w:hAnsi="Calibri" w:cs="Times New Roman"/>
    </w:rPr>
  </w:style>
  <w:style w:type="paragraph" w:styleId="af">
    <w:name w:val="List"/>
    <w:basedOn w:val="a"/>
    <w:rsid w:val="00C00683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00683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0683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">
    <w:name w:val="Абзац списка1"/>
    <w:basedOn w:val="a"/>
    <w:rsid w:val="008A59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Subtitle"/>
    <w:basedOn w:val="a"/>
    <w:next w:val="a"/>
    <w:link w:val="af1"/>
    <w:uiPriority w:val="11"/>
    <w:qFormat/>
    <w:rsid w:val="00DB0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B0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B0D3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DB0D3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0D39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DB0D39"/>
    <w:pPr>
      <w:spacing w:after="100"/>
    </w:pPr>
  </w:style>
  <w:style w:type="character" w:customStyle="1" w:styleId="apple-converted-space">
    <w:name w:val="apple-converted-space"/>
    <w:rsid w:val="0002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2199-5516-4EE1-9825-4F3E466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21300</Words>
  <Characters>121410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2018-01-19T09:59:00Z</dcterms:created>
  <dcterms:modified xsi:type="dcterms:W3CDTF">2018-03-16T12:45:00Z</dcterms:modified>
</cp:coreProperties>
</file>